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261A" w14:textId="75BE2AAE" w:rsidR="005452A0" w:rsidRPr="00D65307" w:rsidRDefault="00F871F1" w:rsidP="0096375A">
      <w:pPr>
        <w:pStyle w:val="Akapitzlist"/>
        <w:numPr>
          <w:ilvl w:val="0"/>
          <w:numId w:val="4"/>
        </w:numPr>
        <w:spacing w:before="240" w:after="240"/>
        <w:jc w:val="both"/>
        <w:rPr>
          <w:b/>
          <w:sz w:val="28"/>
          <w:szCs w:val="28"/>
        </w:rPr>
      </w:pPr>
      <w:r w:rsidRPr="00D65307">
        <w:rPr>
          <w:b/>
          <w:sz w:val="28"/>
          <w:szCs w:val="28"/>
        </w:rPr>
        <w:t>Informacje o Zgłaszającym</w:t>
      </w:r>
    </w:p>
    <w:p w14:paraId="12B36859" w14:textId="77777777" w:rsidR="00F871F1" w:rsidRDefault="00F871F1" w:rsidP="005452A0">
      <w:pPr>
        <w:spacing w:before="120"/>
        <w:jc w:val="both"/>
        <w:rPr>
          <w:rStyle w:val="markedcontent"/>
          <w:rFonts w:cs="Arial"/>
          <w:i/>
        </w:rPr>
      </w:pPr>
      <w:r w:rsidRPr="005452A0">
        <w:rPr>
          <w:rStyle w:val="markedcontent"/>
          <w:rFonts w:cs="Arial"/>
          <w:i/>
        </w:rPr>
        <w:t>Należy podać pełną nazwę podmiotu zgłaszającego propozycje, opinie i uwagi oraz imię i nazwisko osoby kontaktowej. W przypadku osób fizycznych zgłaszających uwagi, propozycje i opinie w polu "Nazwa podmiotu" proszę wpisać - nie dotyczy.</w:t>
      </w:r>
    </w:p>
    <w:p w14:paraId="1A0AC2B5" w14:textId="77777777" w:rsidR="00D74BFD" w:rsidRPr="005452A0" w:rsidRDefault="00D74BFD" w:rsidP="005452A0">
      <w:pPr>
        <w:spacing w:before="120"/>
        <w:jc w:val="both"/>
        <w:rPr>
          <w:i/>
        </w:rPr>
      </w:pPr>
    </w:p>
    <w:tbl>
      <w:tblPr>
        <w:tblStyle w:val="Tabela-Siatka"/>
        <w:tblW w:w="0" w:type="auto"/>
        <w:tblLook w:val="04A0" w:firstRow="1" w:lastRow="0" w:firstColumn="1" w:lastColumn="0" w:noHBand="0" w:noVBand="1"/>
      </w:tblPr>
      <w:tblGrid>
        <w:gridCol w:w="6997"/>
        <w:gridCol w:w="6997"/>
      </w:tblGrid>
      <w:tr w:rsidR="00F871F1" w14:paraId="7F44920F" w14:textId="77777777" w:rsidTr="002530C1">
        <w:tc>
          <w:tcPr>
            <w:tcW w:w="6997" w:type="dxa"/>
            <w:shd w:val="clear" w:color="auto" w:fill="D9E2F3" w:themeFill="accent5" w:themeFillTint="33"/>
          </w:tcPr>
          <w:p w14:paraId="07B6DAF4" w14:textId="77777777" w:rsidR="00F871F1" w:rsidRDefault="00F871F1" w:rsidP="00836F37">
            <w:pPr>
              <w:spacing w:before="120" w:after="120"/>
            </w:pPr>
            <w:r w:rsidRPr="00F871F1">
              <w:rPr>
                <w:color w:val="000000"/>
                <w:sz w:val="24"/>
                <w:szCs w:val="24"/>
              </w:rPr>
              <w:t>Imię i Nazwisko</w:t>
            </w:r>
          </w:p>
        </w:tc>
        <w:tc>
          <w:tcPr>
            <w:tcW w:w="6997" w:type="dxa"/>
          </w:tcPr>
          <w:p w14:paraId="03F03D95" w14:textId="77777777" w:rsidR="00F871F1" w:rsidRDefault="00F871F1" w:rsidP="00F871F1"/>
          <w:p w14:paraId="22E0CCDA" w14:textId="77777777" w:rsidR="00D74BFD" w:rsidRDefault="00D74BFD" w:rsidP="00F871F1"/>
          <w:p w14:paraId="0CFA7419" w14:textId="77777777" w:rsidR="00D74BFD" w:rsidRDefault="00D74BFD" w:rsidP="00F871F1"/>
        </w:tc>
      </w:tr>
      <w:tr w:rsidR="00F871F1" w14:paraId="6E1E183A" w14:textId="77777777" w:rsidTr="002530C1">
        <w:tc>
          <w:tcPr>
            <w:tcW w:w="6997" w:type="dxa"/>
            <w:shd w:val="clear" w:color="auto" w:fill="D9E2F3" w:themeFill="accent5" w:themeFillTint="33"/>
          </w:tcPr>
          <w:p w14:paraId="04A44562" w14:textId="77777777" w:rsidR="00F871F1" w:rsidRDefault="00F871F1" w:rsidP="00836F37">
            <w:pPr>
              <w:spacing w:before="120" w:after="120"/>
            </w:pPr>
            <w:r w:rsidRPr="00F871F1">
              <w:rPr>
                <w:color w:val="000000"/>
                <w:sz w:val="24"/>
                <w:szCs w:val="24"/>
              </w:rPr>
              <w:t>Instytucja (jeśli dotyczy)</w:t>
            </w:r>
          </w:p>
        </w:tc>
        <w:tc>
          <w:tcPr>
            <w:tcW w:w="6997" w:type="dxa"/>
          </w:tcPr>
          <w:p w14:paraId="461BEE5A" w14:textId="77777777" w:rsidR="00F871F1" w:rsidRDefault="00F871F1" w:rsidP="00F871F1"/>
          <w:p w14:paraId="187C5C8F" w14:textId="77777777" w:rsidR="00D74BFD" w:rsidRDefault="00D74BFD" w:rsidP="00F871F1"/>
          <w:p w14:paraId="2D0684B6" w14:textId="77777777" w:rsidR="00D74BFD" w:rsidRDefault="00D74BFD" w:rsidP="00F871F1"/>
        </w:tc>
      </w:tr>
      <w:tr w:rsidR="00F871F1" w14:paraId="274AC2D1" w14:textId="77777777" w:rsidTr="002530C1">
        <w:tc>
          <w:tcPr>
            <w:tcW w:w="6997" w:type="dxa"/>
            <w:shd w:val="clear" w:color="auto" w:fill="D9E2F3" w:themeFill="accent5" w:themeFillTint="33"/>
          </w:tcPr>
          <w:p w14:paraId="1394484F" w14:textId="77777777" w:rsidR="00F871F1" w:rsidRDefault="00F871F1" w:rsidP="00836F37">
            <w:pPr>
              <w:spacing w:before="120" w:after="120"/>
            </w:pPr>
            <w:r w:rsidRPr="00F871F1">
              <w:rPr>
                <w:color w:val="000000"/>
                <w:sz w:val="24"/>
                <w:szCs w:val="24"/>
              </w:rPr>
              <w:t>Adres do korespondencji (e-mail)</w:t>
            </w:r>
          </w:p>
        </w:tc>
        <w:tc>
          <w:tcPr>
            <w:tcW w:w="6997" w:type="dxa"/>
          </w:tcPr>
          <w:p w14:paraId="34610720" w14:textId="77777777" w:rsidR="00F871F1" w:rsidRDefault="00F871F1" w:rsidP="00F871F1"/>
          <w:p w14:paraId="088D6BDB" w14:textId="77777777" w:rsidR="00D74BFD" w:rsidRDefault="00D74BFD" w:rsidP="00F871F1"/>
          <w:p w14:paraId="3AA6AD15" w14:textId="77777777" w:rsidR="00D74BFD" w:rsidRDefault="00D74BFD" w:rsidP="00F871F1"/>
        </w:tc>
      </w:tr>
      <w:tr w:rsidR="00F871F1" w14:paraId="6582AB58" w14:textId="77777777" w:rsidTr="002530C1">
        <w:tc>
          <w:tcPr>
            <w:tcW w:w="6997" w:type="dxa"/>
            <w:shd w:val="clear" w:color="auto" w:fill="D9E2F3" w:themeFill="accent5" w:themeFillTint="33"/>
          </w:tcPr>
          <w:p w14:paraId="7A208AA3" w14:textId="77777777" w:rsidR="00F871F1" w:rsidRDefault="007C47CF" w:rsidP="00836F37">
            <w:pPr>
              <w:spacing w:before="120" w:after="120"/>
            </w:pPr>
            <w:r>
              <w:rPr>
                <w:color w:val="000000"/>
                <w:sz w:val="24"/>
                <w:szCs w:val="24"/>
              </w:rPr>
              <w:t>Telefon/fax</w:t>
            </w:r>
          </w:p>
        </w:tc>
        <w:tc>
          <w:tcPr>
            <w:tcW w:w="6997" w:type="dxa"/>
          </w:tcPr>
          <w:p w14:paraId="329C6514" w14:textId="77777777" w:rsidR="00F871F1" w:rsidRDefault="00F871F1" w:rsidP="00F871F1"/>
          <w:p w14:paraId="558AE054" w14:textId="77777777" w:rsidR="00D74BFD" w:rsidRDefault="00D74BFD" w:rsidP="00F871F1"/>
          <w:p w14:paraId="4D7390B1" w14:textId="77777777" w:rsidR="00D74BFD" w:rsidRDefault="00D74BFD" w:rsidP="00F871F1"/>
        </w:tc>
      </w:tr>
    </w:tbl>
    <w:p w14:paraId="60F42F06" w14:textId="1DB7F023" w:rsidR="009458B3" w:rsidRPr="00AF6C9A" w:rsidRDefault="009458B3" w:rsidP="009458B3">
      <w:pPr>
        <w:pStyle w:val="NormalnyWeb"/>
        <w:rPr>
          <w:rFonts w:asciiTheme="minorHAnsi" w:hAnsiTheme="minorHAnsi"/>
          <w:color w:val="000000"/>
          <w:sz w:val="22"/>
          <w:szCs w:val="22"/>
        </w:rPr>
      </w:pPr>
      <w:r w:rsidRPr="00123638">
        <w:rPr>
          <w:rFonts w:asciiTheme="minorHAnsi" w:hAnsiTheme="minorHAnsi"/>
          <w:color w:val="000000"/>
          <w:sz w:val="22"/>
          <w:szCs w:val="22"/>
        </w:rPr>
        <w:t xml:space="preserve">Uwagi w ramach konsultacji społecznych będą przyjmowane wyłącznie na niniejszym formularzu. </w:t>
      </w:r>
    </w:p>
    <w:p w14:paraId="12BCF424" w14:textId="50EEE02A" w:rsidR="009458B3" w:rsidRPr="0096375A" w:rsidRDefault="009458B3" w:rsidP="00443A57">
      <w:pPr>
        <w:spacing w:before="240" w:after="240"/>
        <w:jc w:val="both"/>
        <w:rPr>
          <w:color w:val="000000"/>
        </w:rPr>
      </w:pPr>
      <w:r w:rsidRPr="0096375A">
        <w:rPr>
          <w:color w:val="000000"/>
        </w:rPr>
        <w:t xml:space="preserve">Wypełniony formularz prosimy przesłać pocztą elektroniczną na adres </w:t>
      </w:r>
      <w:r w:rsidR="00293A0E" w:rsidRPr="0096375A">
        <w:rPr>
          <w:color w:val="000000"/>
        </w:rPr>
        <w:t>um@wolsztyn.pl</w:t>
      </w:r>
      <w:r w:rsidR="00621B9B" w:rsidRPr="0096375A">
        <w:rPr>
          <w:color w:val="000000"/>
        </w:rPr>
        <w:t>,</w:t>
      </w:r>
      <w:r w:rsidRPr="0096375A">
        <w:rPr>
          <w:color w:val="000000"/>
        </w:rPr>
        <w:t xml:space="preserve"> </w:t>
      </w:r>
      <w:r w:rsidR="00621B9B" w:rsidRPr="0096375A">
        <w:rPr>
          <w:color w:val="000000"/>
        </w:rPr>
        <w:t xml:space="preserve">dostarczyć drogą korespondencyjną (listownie) lub osobiście </w:t>
      </w:r>
      <w:r w:rsidRPr="0096375A">
        <w:rPr>
          <w:color w:val="000000"/>
        </w:rPr>
        <w:t xml:space="preserve">na adres: </w:t>
      </w:r>
      <w:r w:rsidRPr="002569BA">
        <w:rPr>
          <w:color w:val="000000"/>
        </w:rPr>
        <w:t xml:space="preserve">Urząd </w:t>
      </w:r>
      <w:r w:rsidR="007C6031" w:rsidRPr="002569BA">
        <w:rPr>
          <w:color w:val="000000"/>
        </w:rPr>
        <w:t xml:space="preserve">Miejski w </w:t>
      </w:r>
      <w:r w:rsidR="005B6FFA" w:rsidRPr="002569BA">
        <w:rPr>
          <w:color w:val="000000"/>
        </w:rPr>
        <w:t>Wolsztynie</w:t>
      </w:r>
      <w:r w:rsidR="007C6031" w:rsidRPr="002569BA">
        <w:rPr>
          <w:color w:val="000000"/>
        </w:rPr>
        <w:t xml:space="preserve">, </w:t>
      </w:r>
      <w:r w:rsidR="005B6FFA" w:rsidRPr="002569BA">
        <w:rPr>
          <w:color w:val="000000"/>
        </w:rPr>
        <w:t>Rynek 1, 64-200 Wolsztyn</w:t>
      </w:r>
      <w:r w:rsidRPr="002569BA">
        <w:rPr>
          <w:color w:val="000000"/>
        </w:rPr>
        <w:t xml:space="preserve"> do dnia </w:t>
      </w:r>
      <w:r w:rsidR="000723E5" w:rsidRPr="002569BA">
        <w:rPr>
          <w:color w:val="000000"/>
        </w:rPr>
        <w:t>24.01.</w:t>
      </w:r>
      <w:r w:rsidR="003023DD" w:rsidRPr="002569BA">
        <w:rPr>
          <w:color w:val="000000"/>
        </w:rPr>
        <w:t>202</w:t>
      </w:r>
      <w:r w:rsidR="000723E5" w:rsidRPr="002569BA">
        <w:rPr>
          <w:color w:val="000000"/>
        </w:rPr>
        <w:t>5</w:t>
      </w:r>
      <w:r w:rsidR="00D74BFD" w:rsidRPr="002569BA">
        <w:rPr>
          <w:color w:val="000000"/>
        </w:rPr>
        <w:t>r.</w:t>
      </w:r>
    </w:p>
    <w:p w14:paraId="75EEBF53" w14:textId="77777777" w:rsidR="00750936" w:rsidRDefault="00750936" w:rsidP="000A0AD4">
      <w:pPr>
        <w:pStyle w:val="NormalnyWeb"/>
        <w:spacing w:before="120" w:beforeAutospacing="0" w:after="0" w:afterAutospacing="0" w:line="276" w:lineRule="auto"/>
        <w:jc w:val="both"/>
        <w:rPr>
          <w:rFonts w:asciiTheme="minorHAnsi" w:hAnsiTheme="minorHAnsi"/>
          <w:color w:val="000000"/>
          <w:sz w:val="22"/>
          <w:szCs w:val="22"/>
        </w:rPr>
      </w:pPr>
    </w:p>
    <w:p w14:paraId="0CF472A1" w14:textId="58B46E3E" w:rsidR="00443A57" w:rsidRDefault="00443A57">
      <w:pPr>
        <w:rPr>
          <w:rFonts w:eastAsia="Times New Roman" w:cs="Times New Roman"/>
          <w:color w:val="000000"/>
          <w:lang w:eastAsia="pl-PL"/>
        </w:rPr>
      </w:pPr>
      <w:r>
        <w:rPr>
          <w:color w:val="000000"/>
        </w:rPr>
        <w:br w:type="page"/>
      </w:r>
    </w:p>
    <w:p w14:paraId="1CF61C2A" w14:textId="77777777" w:rsidR="00D74BFD" w:rsidRDefault="00D74BFD" w:rsidP="000A0AD4">
      <w:pPr>
        <w:pStyle w:val="NormalnyWeb"/>
        <w:spacing w:before="120" w:beforeAutospacing="0" w:after="0" w:afterAutospacing="0" w:line="276" w:lineRule="auto"/>
        <w:jc w:val="both"/>
        <w:rPr>
          <w:rFonts w:asciiTheme="minorHAnsi" w:hAnsiTheme="minorHAnsi"/>
          <w:color w:val="000000"/>
          <w:sz w:val="22"/>
          <w:szCs w:val="22"/>
        </w:rPr>
      </w:pPr>
    </w:p>
    <w:p w14:paraId="245B4BD6" w14:textId="3F2F8C73" w:rsidR="0096375A" w:rsidRPr="0096375A" w:rsidRDefault="00AF6C9A" w:rsidP="0096375A">
      <w:pPr>
        <w:pStyle w:val="Akapitzlist"/>
        <w:numPr>
          <w:ilvl w:val="0"/>
          <w:numId w:val="4"/>
        </w:numPr>
        <w:spacing w:before="240" w:after="240"/>
        <w:jc w:val="both"/>
        <w:rPr>
          <w:b/>
          <w:sz w:val="28"/>
          <w:szCs w:val="28"/>
        </w:rPr>
      </w:pPr>
      <w:r w:rsidRPr="0096375A">
        <w:rPr>
          <w:b/>
          <w:sz w:val="28"/>
          <w:szCs w:val="28"/>
        </w:rPr>
        <w:t xml:space="preserve">Zgłaszane uwagi, wnioski oraz sugestie do projektu </w:t>
      </w:r>
      <w:r w:rsidR="0096375A" w:rsidRPr="0096375A">
        <w:rPr>
          <w:rFonts w:cs="Arial"/>
          <w:b/>
          <w:spacing w:val="10"/>
          <w:sz w:val="28"/>
          <w:szCs w:val="28"/>
        </w:rPr>
        <w:t xml:space="preserve">uchwały Rady Miejskiej w Wolsztynie </w:t>
      </w:r>
      <w:r w:rsidR="0096375A" w:rsidRPr="0096375A">
        <w:rPr>
          <w:b/>
          <w:sz w:val="28"/>
          <w:szCs w:val="28"/>
        </w:rPr>
        <w:t>o zasadach wyznaczania składu oraz zasadach działania Komitetu Rewitalizacji</w:t>
      </w:r>
    </w:p>
    <w:tbl>
      <w:tblPr>
        <w:tblStyle w:val="Tabela-Siatka"/>
        <w:tblW w:w="0" w:type="auto"/>
        <w:tblLook w:val="04A0" w:firstRow="1" w:lastRow="0" w:firstColumn="1" w:lastColumn="0" w:noHBand="0" w:noVBand="1"/>
      </w:tblPr>
      <w:tblGrid>
        <w:gridCol w:w="834"/>
        <w:gridCol w:w="2799"/>
        <w:gridCol w:w="2239"/>
        <w:gridCol w:w="3860"/>
        <w:gridCol w:w="4262"/>
      </w:tblGrid>
      <w:tr w:rsidR="00AF6C9A" w14:paraId="595FCF1E" w14:textId="77777777" w:rsidTr="00D74BFD">
        <w:trPr>
          <w:cantSplit/>
          <w:tblHeader/>
        </w:trPr>
        <w:tc>
          <w:tcPr>
            <w:tcW w:w="846" w:type="dxa"/>
            <w:shd w:val="clear" w:color="auto" w:fill="D9E2F3" w:themeFill="accent5" w:themeFillTint="33"/>
            <w:vAlign w:val="center"/>
          </w:tcPr>
          <w:p w14:paraId="139ABC66" w14:textId="77777777" w:rsidR="00AF6C9A" w:rsidRPr="001E751F" w:rsidRDefault="001E751F" w:rsidP="002D461F">
            <w:pPr>
              <w:spacing w:before="120" w:after="120"/>
              <w:jc w:val="center"/>
              <w:rPr>
                <w:color w:val="000000"/>
                <w:sz w:val="24"/>
                <w:szCs w:val="24"/>
              </w:rPr>
            </w:pPr>
            <w:r w:rsidRPr="001E751F">
              <w:rPr>
                <w:color w:val="000000"/>
                <w:sz w:val="24"/>
                <w:szCs w:val="24"/>
              </w:rPr>
              <w:t>Lp.</w:t>
            </w:r>
          </w:p>
        </w:tc>
        <w:tc>
          <w:tcPr>
            <w:tcW w:w="2551" w:type="dxa"/>
            <w:shd w:val="clear" w:color="auto" w:fill="D9E2F3" w:themeFill="accent5" w:themeFillTint="33"/>
            <w:vAlign w:val="center"/>
          </w:tcPr>
          <w:p w14:paraId="323A51BF" w14:textId="77777777" w:rsidR="00AF6C9A" w:rsidRPr="001E751F" w:rsidRDefault="001E751F" w:rsidP="002D461F">
            <w:pPr>
              <w:spacing w:before="120" w:after="120"/>
              <w:jc w:val="center"/>
              <w:rPr>
                <w:color w:val="000000"/>
                <w:sz w:val="24"/>
                <w:szCs w:val="24"/>
              </w:rPr>
            </w:pPr>
            <w:r w:rsidRPr="002530C1">
              <w:rPr>
                <w:color w:val="000000"/>
                <w:sz w:val="24"/>
                <w:szCs w:val="24"/>
              </w:rPr>
              <w:t>Część dokumentu, do</w:t>
            </w:r>
            <w:r w:rsidRPr="002530C1">
              <w:rPr>
                <w:color w:val="000000"/>
                <w:sz w:val="24"/>
                <w:szCs w:val="24"/>
              </w:rPr>
              <w:br/>
              <w:t>którego odnosi się</w:t>
            </w:r>
            <w:r w:rsidRPr="002530C1">
              <w:rPr>
                <w:color w:val="000000"/>
                <w:sz w:val="24"/>
                <w:szCs w:val="24"/>
              </w:rPr>
              <w:br/>
              <w:t>uwaga</w:t>
            </w:r>
            <w:r w:rsidRPr="002530C1">
              <w:rPr>
                <w:color w:val="000000"/>
                <w:sz w:val="24"/>
                <w:szCs w:val="24"/>
              </w:rPr>
              <w:br/>
              <w:t>(strona/rozdział</w:t>
            </w:r>
            <w:r w:rsidR="0079044F">
              <w:rPr>
                <w:color w:val="000000"/>
                <w:sz w:val="24"/>
                <w:szCs w:val="24"/>
              </w:rPr>
              <w:t>/załącznik</w:t>
            </w:r>
            <w:r w:rsidRPr="002530C1">
              <w:rPr>
                <w:color w:val="000000"/>
                <w:sz w:val="24"/>
                <w:szCs w:val="24"/>
              </w:rPr>
              <w:t>)</w:t>
            </w:r>
          </w:p>
        </w:tc>
        <w:tc>
          <w:tcPr>
            <w:tcW w:w="2268" w:type="dxa"/>
            <w:shd w:val="clear" w:color="auto" w:fill="D9E2F3" w:themeFill="accent5" w:themeFillTint="33"/>
            <w:vAlign w:val="center"/>
          </w:tcPr>
          <w:p w14:paraId="025EEB2D" w14:textId="77777777" w:rsidR="00AF6C9A" w:rsidRPr="001E751F" w:rsidRDefault="001E751F" w:rsidP="002D461F">
            <w:pPr>
              <w:spacing w:before="120" w:after="120"/>
              <w:jc w:val="center"/>
              <w:rPr>
                <w:color w:val="000000"/>
                <w:sz w:val="24"/>
                <w:szCs w:val="24"/>
              </w:rPr>
            </w:pPr>
            <w:r w:rsidRPr="001E751F">
              <w:rPr>
                <w:color w:val="000000"/>
                <w:sz w:val="24"/>
                <w:szCs w:val="24"/>
              </w:rPr>
              <w:t>Obecny zapis</w:t>
            </w:r>
            <w:r w:rsidR="00756805">
              <w:rPr>
                <w:color w:val="000000"/>
                <w:sz w:val="24"/>
                <w:szCs w:val="24"/>
              </w:rPr>
              <w:t>/zakres</w:t>
            </w:r>
          </w:p>
        </w:tc>
        <w:tc>
          <w:tcPr>
            <w:tcW w:w="3969" w:type="dxa"/>
            <w:shd w:val="clear" w:color="auto" w:fill="D9E2F3" w:themeFill="accent5" w:themeFillTint="33"/>
            <w:vAlign w:val="center"/>
          </w:tcPr>
          <w:p w14:paraId="0E70C836" w14:textId="109E090D" w:rsidR="00AF6C9A" w:rsidRPr="001E751F" w:rsidRDefault="00123638" w:rsidP="002D461F">
            <w:pPr>
              <w:spacing w:before="120" w:after="120"/>
              <w:jc w:val="center"/>
              <w:rPr>
                <w:color w:val="000000"/>
                <w:sz w:val="24"/>
                <w:szCs w:val="24"/>
              </w:rPr>
            </w:pPr>
            <w:r>
              <w:rPr>
                <w:color w:val="000000"/>
                <w:sz w:val="24"/>
                <w:szCs w:val="24"/>
              </w:rPr>
              <w:t>Treść uwagi</w:t>
            </w:r>
          </w:p>
        </w:tc>
        <w:tc>
          <w:tcPr>
            <w:tcW w:w="4360" w:type="dxa"/>
            <w:shd w:val="clear" w:color="auto" w:fill="D9E2F3" w:themeFill="accent5" w:themeFillTint="33"/>
            <w:vAlign w:val="center"/>
          </w:tcPr>
          <w:p w14:paraId="17BD6F34" w14:textId="77777777" w:rsidR="00AF6C9A" w:rsidRPr="001E751F" w:rsidRDefault="001E751F" w:rsidP="002D461F">
            <w:pPr>
              <w:spacing w:before="120" w:after="120"/>
              <w:jc w:val="center"/>
              <w:rPr>
                <w:color w:val="000000"/>
                <w:sz w:val="24"/>
                <w:szCs w:val="24"/>
              </w:rPr>
            </w:pPr>
            <w:r w:rsidRPr="001E751F">
              <w:rPr>
                <w:color w:val="000000"/>
                <w:sz w:val="24"/>
                <w:szCs w:val="24"/>
              </w:rPr>
              <w:t>Uzasadnienie</w:t>
            </w:r>
          </w:p>
        </w:tc>
      </w:tr>
      <w:tr w:rsidR="00AF6C9A" w14:paraId="75FF8050" w14:textId="77777777" w:rsidTr="002D461F">
        <w:tc>
          <w:tcPr>
            <w:tcW w:w="846" w:type="dxa"/>
            <w:vAlign w:val="center"/>
          </w:tcPr>
          <w:p w14:paraId="4B9998B3" w14:textId="77777777" w:rsidR="00AF6C9A" w:rsidRDefault="001E751F" w:rsidP="002D461F">
            <w:pPr>
              <w:jc w:val="center"/>
            </w:pPr>
            <w:r>
              <w:t>1</w:t>
            </w:r>
            <w:r w:rsidR="002D461F">
              <w:t>.</w:t>
            </w:r>
          </w:p>
        </w:tc>
        <w:tc>
          <w:tcPr>
            <w:tcW w:w="2551" w:type="dxa"/>
          </w:tcPr>
          <w:p w14:paraId="5E83ECF5" w14:textId="77777777" w:rsidR="00AF6C9A" w:rsidRDefault="00AF6C9A" w:rsidP="00F871F1"/>
          <w:p w14:paraId="06265C5B" w14:textId="77777777" w:rsidR="004306C5" w:rsidRDefault="004306C5" w:rsidP="00F871F1"/>
          <w:p w14:paraId="08B1D160" w14:textId="77777777" w:rsidR="004306C5" w:rsidRDefault="004306C5" w:rsidP="00F871F1"/>
          <w:p w14:paraId="28B9F9D6" w14:textId="77777777" w:rsidR="004306C5" w:rsidRDefault="004306C5" w:rsidP="00F871F1"/>
        </w:tc>
        <w:tc>
          <w:tcPr>
            <w:tcW w:w="2268" w:type="dxa"/>
          </w:tcPr>
          <w:p w14:paraId="01B255CC" w14:textId="77777777" w:rsidR="00AF6C9A" w:rsidRDefault="00AF6C9A" w:rsidP="00F871F1"/>
        </w:tc>
        <w:tc>
          <w:tcPr>
            <w:tcW w:w="3969" w:type="dxa"/>
          </w:tcPr>
          <w:p w14:paraId="3192186D" w14:textId="77777777" w:rsidR="00AF6C9A" w:rsidRDefault="00AF6C9A" w:rsidP="00F871F1"/>
        </w:tc>
        <w:tc>
          <w:tcPr>
            <w:tcW w:w="4360" w:type="dxa"/>
          </w:tcPr>
          <w:p w14:paraId="4CBFD29C" w14:textId="77777777" w:rsidR="00AF6C9A" w:rsidRDefault="00AF6C9A" w:rsidP="00F871F1"/>
        </w:tc>
      </w:tr>
      <w:tr w:rsidR="00AF6C9A" w14:paraId="695C1604" w14:textId="77777777" w:rsidTr="002D461F">
        <w:tc>
          <w:tcPr>
            <w:tcW w:w="846" w:type="dxa"/>
            <w:vAlign w:val="center"/>
          </w:tcPr>
          <w:p w14:paraId="65EA6E80" w14:textId="77777777" w:rsidR="00AF6C9A" w:rsidRDefault="001E751F" w:rsidP="002D461F">
            <w:pPr>
              <w:jc w:val="center"/>
            </w:pPr>
            <w:r>
              <w:t>2</w:t>
            </w:r>
            <w:r w:rsidR="002D461F">
              <w:t>.</w:t>
            </w:r>
          </w:p>
        </w:tc>
        <w:tc>
          <w:tcPr>
            <w:tcW w:w="2551" w:type="dxa"/>
          </w:tcPr>
          <w:p w14:paraId="6D9E24DA" w14:textId="77777777" w:rsidR="00AF6C9A" w:rsidRDefault="00AF6C9A" w:rsidP="00F871F1"/>
          <w:p w14:paraId="66F89ECD" w14:textId="77777777" w:rsidR="004306C5" w:rsidRDefault="004306C5" w:rsidP="00F871F1"/>
          <w:p w14:paraId="6AF115FB" w14:textId="77777777" w:rsidR="004306C5" w:rsidRDefault="004306C5" w:rsidP="00F871F1"/>
          <w:p w14:paraId="3DE53386" w14:textId="77777777" w:rsidR="004306C5" w:rsidRDefault="004306C5" w:rsidP="00F871F1"/>
        </w:tc>
        <w:tc>
          <w:tcPr>
            <w:tcW w:w="2268" w:type="dxa"/>
          </w:tcPr>
          <w:p w14:paraId="1CF66064" w14:textId="77777777" w:rsidR="00AF6C9A" w:rsidRDefault="00AF6C9A" w:rsidP="00F871F1"/>
        </w:tc>
        <w:tc>
          <w:tcPr>
            <w:tcW w:w="3969" w:type="dxa"/>
          </w:tcPr>
          <w:p w14:paraId="32DCA576" w14:textId="77777777" w:rsidR="00AF6C9A" w:rsidRDefault="00AF6C9A" w:rsidP="00F871F1"/>
        </w:tc>
        <w:tc>
          <w:tcPr>
            <w:tcW w:w="4360" w:type="dxa"/>
          </w:tcPr>
          <w:p w14:paraId="55C45E22" w14:textId="77777777" w:rsidR="00AF6C9A" w:rsidRDefault="00AF6C9A" w:rsidP="00F871F1"/>
        </w:tc>
      </w:tr>
      <w:tr w:rsidR="00AF6C9A" w14:paraId="566AF2AF" w14:textId="77777777" w:rsidTr="002D461F">
        <w:tc>
          <w:tcPr>
            <w:tcW w:w="846" w:type="dxa"/>
            <w:vAlign w:val="center"/>
          </w:tcPr>
          <w:p w14:paraId="0CC5853A" w14:textId="77777777" w:rsidR="00AF6C9A" w:rsidRDefault="001E751F" w:rsidP="002D461F">
            <w:pPr>
              <w:jc w:val="center"/>
            </w:pPr>
            <w:r>
              <w:t>3</w:t>
            </w:r>
            <w:r w:rsidR="002D461F">
              <w:t>.</w:t>
            </w:r>
          </w:p>
        </w:tc>
        <w:tc>
          <w:tcPr>
            <w:tcW w:w="2551" w:type="dxa"/>
          </w:tcPr>
          <w:p w14:paraId="1094B985" w14:textId="77777777" w:rsidR="00AF6C9A" w:rsidRDefault="00AF6C9A" w:rsidP="00F871F1"/>
          <w:p w14:paraId="349DE6AE" w14:textId="77777777" w:rsidR="004306C5" w:rsidRDefault="004306C5" w:rsidP="00F871F1"/>
          <w:p w14:paraId="28A76001" w14:textId="77777777" w:rsidR="004306C5" w:rsidRDefault="004306C5" w:rsidP="00F871F1"/>
          <w:p w14:paraId="381AC215" w14:textId="77777777" w:rsidR="004306C5" w:rsidRDefault="004306C5" w:rsidP="00F871F1"/>
        </w:tc>
        <w:tc>
          <w:tcPr>
            <w:tcW w:w="2268" w:type="dxa"/>
          </w:tcPr>
          <w:p w14:paraId="7594708C" w14:textId="77777777" w:rsidR="00AF6C9A" w:rsidRDefault="00AF6C9A" w:rsidP="00F871F1"/>
        </w:tc>
        <w:tc>
          <w:tcPr>
            <w:tcW w:w="3969" w:type="dxa"/>
          </w:tcPr>
          <w:p w14:paraId="5AAEB1A7" w14:textId="77777777" w:rsidR="00AF6C9A" w:rsidRDefault="00AF6C9A" w:rsidP="00F871F1"/>
        </w:tc>
        <w:tc>
          <w:tcPr>
            <w:tcW w:w="4360" w:type="dxa"/>
          </w:tcPr>
          <w:p w14:paraId="7AE24B2D" w14:textId="77777777" w:rsidR="00AF6C9A" w:rsidRDefault="00AF6C9A" w:rsidP="00F871F1"/>
        </w:tc>
      </w:tr>
      <w:tr w:rsidR="00AF6C9A" w14:paraId="0B380998" w14:textId="77777777" w:rsidTr="002D461F">
        <w:trPr>
          <w:cantSplit/>
        </w:trPr>
        <w:tc>
          <w:tcPr>
            <w:tcW w:w="846" w:type="dxa"/>
            <w:vAlign w:val="center"/>
          </w:tcPr>
          <w:p w14:paraId="5FED0EA5" w14:textId="77777777" w:rsidR="00AF6C9A" w:rsidRDefault="001E751F" w:rsidP="002D461F">
            <w:pPr>
              <w:jc w:val="center"/>
            </w:pPr>
            <w:r>
              <w:t>4</w:t>
            </w:r>
            <w:r w:rsidR="002D461F">
              <w:t>.</w:t>
            </w:r>
          </w:p>
        </w:tc>
        <w:tc>
          <w:tcPr>
            <w:tcW w:w="2551" w:type="dxa"/>
          </w:tcPr>
          <w:p w14:paraId="2457BF70" w14:textId="77777777" w:rsidR="00AF6C9A" w:rsidRDefault="00AF6C9A" w:rsidP="00F871F1"/>
          <w:p w14:paraId="5557E9F4" w14:textId="77777777" w:rsidR="004306C5" w:rsidRDefault="004306C5" w:rsidP="00F871F1"/>
          <w:p w14:paraId="28B70D4F" w14:textId="77777777" w:rsidR="004306C5" w:rsidRDefault="004306C5" w:rsidP="00F871F1"/>
          <w:p w14:paraId="1186571C" w14:textId="77777777" w:rsidR="004306C5" w:rsidRDefault="004306C5" w:rsidP="00F871F1"/>
        </w:tc>
        <w:tc>
          <w:tcPr>
            <w:tcW w:w="2268" w:type="dxa"/>
          </w:tcPr>
          <w:p w14:paraId="69C8849E" w14:textId="77777777" w:rsidR="00AF6C9A" w:rsidRDefault="00AF6C9A" w:rsidP="00F871F1"/>
        </w:tc>
        <w:tc>
          <w:tcPr>
            <w:tcW w:w="3969" w:type="dxa"/>
          </w:tcPr>
          <w:p w14:paraId="4C948B1F" w14:textId="77777777" w:rsidR="00AF6C9A" w:rsidRDefault="00AF6C9A" w:rsidP="00F871F1"/>
        </w:tc>
        <w:tc>
          <w:tcPr>
            <w:tcW w:w="4360" w:type="dxa"/>
          </w:tcPr>
          <w:p w14:paraId="79AA0969" w14:textId="77777777" w:rsidR="00AF6C9A" w:rsidRDefault="00AF6C9A" w:rsidP="00F871F1"/>
        </w:tc>
      </w:tr>
      <w:tr w:rsidR="00AF6C9A" w14:paraId="4CA5973A" w14:textId="77777777" w:rsidTr="002D461F">
        <w:trPr>
          <w:cantSplit/>
        </w:trPr>
        <w:tc>
          <w:tcPr>
            <w:tcW w:w="846" w:type="dxa"/>
            <w:vAlign w:val="center"/>
          </w:tcPr>
          <w:p w14:paraId="7FD4B6D9" w14:textId="77777777" w:rsidR="00AF6C9A" w:rsidRDefault="001E751F" w:rsidP="002D461F">
            <w:pPr>
              <w:jc w:val="center"/>
            </w:pPr>
            <w:r>
              <w:t>5</w:t>
            </w:r>
            <w:r w:rsidR="002D461F">
              <w:t>.</w:t>
            </w:r>
          </w:p>
        </w:tc>
        <w:tc>
          <w:tcPr>
            <w:tcW w:w="2551" w:type="dxa"/>
          </w:tcPr>
          <w:p w14:paraId="1E77B099" w14:textId="77777777" w:rsidR="00AF6C9A" w:rsidRDefault="00AF6C9A" w:rsidP="00F871F1"/>
          <w:p w14:paraId="70BEAA88" w14:textId="77777777" w:rsidR="004306C5" w:rsidRDefault="004306C5" w:rsidP="00F871F1"/>
          <w:p w14:paraId="5DA11226" w14:textId="77777777" w:rsidR="004306C5" w:rsidRDefault="004306C5" w:rsidP="00F871F1"/>
          <w:p w14:paraId="0742277B" w14:textId="77777777" w:rsidR="004306C5" w:rsidRDefault="004306C5" w:rsidP="00F871F1"/>
        </w:tc>
        <w:tc>
          <w:tcPr>
            <w:tcW w:w="2268" w:type="dxa"/>
          </w:tcPr>
          <w:p w14:paraId="0FF14DD6" w14:textId="77777777" w:rsidR="00AF6C9A" w:rsidRDefault="00AF6C9A" w:rsidP="00F871F1"/>
        </w:tc>
        <w:tc>
          <w:tcPr>
            <w:tcW w:w="3969" w:type="dxa"/>
          </w:tcPr>
          <w:p w14:paraId="3743CE67" w14:textId="77777777" w:rsidR="00AF6C9A" w:rsidRDefault="00AF6C9A" w:rsidP="00F871F1"/>
        </w:tc>
        <w:tc>
          <w:tcPr>
            <w:tcW w:w="4360" w:type="dxa"/>
          </w:tcPr>
          <w:p w14:paraId="3F522015" w14:textId="77777777" w:rsidR="00AF6C9A" w:rsidRDefault="00AF6C9A" w:rsidP="00F871F1"/>
        </w:tc>
      </w:tr>
      <w:tr w:rsidR="004306C5" w14:paraId="3562960D" w14:textId="77777777" w:rsidTr="002D461F">
        <w:trPr>
          <w:cantSplit/>
        </w:trPr>
        <w:tc>
          <w:tcPr>
            <w:tcW w:w="846" w:type="dxa"/>
            <w:vAlign w:val="center"/>
          </w:tcPr>
          <w:p w14:paraId="07A75E7F" w14:textId="77777777" w:rsidR="004306C5" w:rsidRDefault="004306C5" w:rsidP="002D461F">
            <w:pPr>
              <w:jc w:val="center"/>
            </w:pPr>
            <w:r>
              <w:lastRenderedPageBreak/>
              <w:t>6</w:t>
            </w:r>
            <w:r w:rsidR="002D461F">
              <w:t>.</w:t>
            </w:r>
          </w:p>
        </w:tc>
        <w:tc>
          <w:tcPr>
            <w:tcW w:w="2551" w:type="dxa"/>
          </w:tcPr>
          <w:p w14:paraId="3AE0DA1F" w14:textId="77777777" w:rsidR="004306C5" w:rsidRDefault="004306C5" w:rsidP="00F871F1"/>
          <w:p w14:paraId="5F1CA2A3" w14:textId="77777777" w:rsidR="002D461F" w:rsidRDefault="002D461F" w:rsidP="00F871F1"/>
          <w:p w14:paraId="68983D13" w14:textId="77777777" w:rsidR="002D461F" w:rsidRDefault="002D461F" w:rsidP="00F871F1"/>
          <w:p w14:paraId="336BF764" w14:textId="77777777" w:rsidR="002D461F" w:rsidRDefault="002D461F" w:rsidP="00F871F1"/>
        </w:tc>
        <w:tc>
          <w:tcPr>
            <w:tcW w:w="2268" w:type="dxa"/>
          </w:tcPr>
          <w:p w14:paraId="4FFE89F9" w14:textId="77777777" w:rsidR="004306C5" w:rsidRDefault="004306C5" w:rsidP="00F871F1"/>
        </w:tc>
        <w:tc>
          <w:tcPr>
            <w:tcW w:w="3969" w:type="dxa"/>
          </w:tcPr>
          <w:p w14:paraId="72FFFCB5" w14:textId="77777777" w:rsidR="004306C5" w:rsidRDefault="004306C5" w:rsidP="00F871F1"/>
        </w:tc>
        <w:tc>
          <w:tcPr>
            <w:tcW w:w="4360" w:type="dxa"/>
          </w:tcPr>
          <w:p w14:paraId="618E9121" w14:textId="77777777" w:rsidR="004306C5" w:rsidRDefault="004306C5" w:rsidP="00F871F1"/>
        </w:tc>
      </w:tr>
      <w:tr w:rsidR="004306C5" w14:paraId="5BE6B59A" w14:textId="77777777" w:rsidTr="002D461F">
        <w:trPr>
          <w:cantSplit/>
        </w:trPr>
        <w:tc>
          <w:tcPr>
            <w:tcW w:w="846" w:type="dxa"/>
            <w:vAlign w:val="center"/>
          </w:tcPr>
          <w:p w14:paraId="22233C41" w14:textId="77777777" w:rsidR="004306C5" w:rsidRDefault="004306C5" w:rsidP="002D461F">
            <w:pPr>
              <w:jc w:val="center"/>
            </w:pPr>
            <w:r>
              <w:t>7</w:t>
            </w:r>
            <w:r w:rsidR="002D461F">
              <w:t>.</w:t>
            </w:r>
          </w:p>
        </w:tc>
        <w:tc>
          <w:tcPr>
            <w:tcW w:w="2551" w:type="dxa"/>
          </w:tcPr>
          <w:p w14:paraId="3CCB40B0" w14:textId="77777777" w:rsidR="004306C5" w:rsidRDefault="004306C5" w:rsidP="00F871F1"/>
          <w:p w14:paraId="5C7D66D1" w14:textId="77777777" w:rsidR="002D461F" w:rsidRDefault="002D461F" w:rsidP="00F871F1"/>
          <w:p w14:paraId="51DE59AF" w14:textId="77777777" w:rsidR="002D461F" w:rsidRDefault="002D461F" w:rsidP="00F871F1"/>
          <w:p w14:paraId="5A236EC8" w14:textId="77777777" w:rsidR="002D461F" w:rsidRDefault="002D461F" w:rsidP="00F871F1"/>
        </w:tc>
        <w:tc>
          <w:tcPr>
            <w:tcW w:w="2268" w:type="dxa"/>
          </w:tcPr>
          <w:p w14:paraId="1C5DD131" w14:textId="77777777" w:rsidR="004306C5" w:rsidRDefault="004306C5" w:rsidP="00F871F1"/>
        </w:tc>
        <w:tc>
          <w:tcPr>
            <w:tcW w:w="3969" w:type="dxa"/>
          </w:tcPr>
          <w:p w14:paraId="562EF2CE" w14:textId="77777777" w:rsidR="004306C5" w:rsidRDefault="004306C5" w:rsidP="00F871F1"/>
        </w:tc>
        <w:tc>
          <w:tcPr>
            <w:tcW w:w="4360" w:type="dxa"/>
          </w:tcPr>
          <w:p w14:paraId="6225B6E7" w14:textId="77777777" w:rsidR="004306C5" w:rsidRDefault="004306C5" w:rsidP="00F871F1"/>
        </w:tc>
      </w:tr>
      <w:tr w:rsidR="004306C5" w14:paraId="715D1A73" w14:textId="77777777" w:rsidTr="002D461F">
        <w:trPr>
          <w:cantSplit/>
        </w:trPr>
        <w:tc>
          <w:tcPr>
            <w:tcW w:w="846" w:type="dxa"/>
            <w:vAlign w:val="center"/>
          </w:tcPr>
          <w:p w14:paraId="3CD1AE2F" w14:textId="77777777" w:rsidR="004306C5" w:rsidRDefault="004306C5" w:rsidP="002D461F">
            <w:pPr>
              <w:jc w:val="center"/>
            </w:pPr>
            <w:r>
              <w:t>8</w:t>
            </w:r>
            <w:r w:rsidR="002D461F">
              <w:t>.</w:t>
            </w:r>
          </w:p>
        </w:tc>
        <w:tc>
          <w:tcPr>
            <w:tcW w:w="2551" w:type="dxa"/>
          </w:tcPr>
          <w:p w14:paraId="531427BA" w14:textId="77777777" w:rsidR="004306C5" w:rsidRDefault="004306C5" w:rsidP="00F871F1"/>
          <w:p w14:paraId="4744DE91" w14:textId="77777777" w:rsidR="002D461F" w:rsidRDefault="002D461F" w:rsidP="00F871F1"/>
          <w:p w14:paraId="381B2BE8" w14:textId="77777777" w:rsidR="002D461F" w:rsidRDefault="002D461F" w:rsidP="00F871F1"/>
          <w:p w14:paraId="057024D9" w14:textId="77777777" w:rsidR="002D461F" w:rsidRDefault="002D461F" w:rsidP="00F871F1"/>
        </w:tc>
        <w:tc>
          <w:tcPr>
            <w:tcW w:w="2268" w:type="dxa"/>
          </w:tcPr>
          <w:p w14:paraId="3A4249D6" w14:textId="77777777" w:rsidR="004306C5" w:rsidRDefault="004306C5" w:rsidP="00F871F1"/>
        </w:tc>
        <w:tc>
          <w:tcPr>
            <w:tcW w:w="3969" w:type="dxa"/>
          </w:tcPr>
          <w:p w14:paraId="1C1768A4" w14:textId="77777777" w:rsidR="004306C5" w:rsidRDefault="004306C5" w:rsidP="00F871F1"/>
        </w:tc>
        <w:tc>
          <w:tcPr>
            <w:tcW w:w="4360" w:type="dxa"/>
          </w:tcPr>
          <w:p w14:paraId="49162382" w14:textId="77777777" w:rsidR="004306C5" w:rsidRDefault="004306C5" w:rsidP="00F871F1"/>
        </w:tc>
      </w:tr>
      <w:tr w:rsidR="004306C5" w14:paraId="0DAF6380" w14:textId="77777777" w:rsidTr="002D461F">
        <w:trPr>
          <w:cantSplit/>
        </w:trPr>
        <w:tc>
          <w:tcPr>
            <w:tcW w:w="846" w:type="dxa"/>
            <w:vAlign w:val="center"/>
          </w:tcPr>
          <w:p w14:paraId="1BCCA105" w14:textId="77777777" w:rsidR="004306C5" w:rsidRDefault="004306C5" w:rsidP="002D461F">
            <w:pPr>
              <w:jc w:val="center"/>
            </w:pPr>
            <w:r>
              <w:t>9</w:t>
            </w:r>
            <w:r w:rsidR="002D461F">
              <w:t>.</w:t>
            </w:r>
          </w:p>
        </w:tc>
        <w:tc>
          <w:tcPr>
            <w:tcW w:w="2551" w:type="dxa"/>
          </w:tcPr>
          <w:p w14:paraId="1449FE3B" w14:textId="77777777" w:rsidR="004306C5" w:rsidRDefault="004306C5" w:rsidP="00F871F1"/>
          <w:p w14:paraId="75AAE6DC" w14:textId="77777777" w:rsidR="002D461F" w:rsidRDefault="002D461F" w:rsidP="00F871F1"/>
          <w:p w14:paraId="3867866D" w14:textId="77777777" w:rsidR="002D461F" w:rsidRDefault="002D461F" w:rsidP="00F871F1"/>
          <w:p w14:paraId="769CCADA" w14:textId="77777777" w:rsidR="002D461F" w:rsidRDefault="002D461F" w:rsidP="00F871F1"/>
        </w:tc>
        <w:tc>
          <w:tcPr>
            <w:tcW w:w="2268" w:type="dxa"/>
          </w:tcPr>
          <w:p w14:paraId="781F036E" w14:textId="77777777" w:rsidR="004306C5" w:rsidRDefault="004306C5" w:rsidP="00F871F1"/>
        </w:tc>
        <w:tc>
          <w:tcPr>
            <w:tcW w:w="3969" w:type="dxa"/>
          </w:tcPr>
          <w:p w14:paraId="58D384ED" w14:textId="77777777" w:rsidR="004306C5" w:rsidRDefault="004306C5" w:rsidP="00F871F1"/>
        </w:tc>
        <w:tc>
          <w:tcPr>
            <w:tcW w:w="4360" w:type="dxa"/>
          </w:tcPr>
          <w:p w14:paraId="459F5C94" w14:textId="77777777" w:rsidR="004306C5" w:rsidRDefault="004306C5" w:rsidP="00F871F1"/>
        </w:tc>
      </w:tr>
      <w:tr w:rsidR="004306C5" w14:paraId="1E308D72" w14:textId="77777777" w:rsidTr="002D461F">
        <w:trPr>
          <w:cantSplit/>
        </w:trPr>
        <w:tc>
          <w:tcPr>
            <w:tcW w:w="846" w:type="dxa"/>
            <w:vAlign w:val="center"/>
          </w:tcPr>
          <w:p w14:paraId="1C88CECA" w14:textId="77777777" w:rsidR="004306C5" w:rsidRDefault="004306C5" w:rsidP="002D461F">
            <w:pPr>
              <w:jc w:val="center"/>
            </w:pPr>
            <w:r>
              <w:t>10</w:t>
            </w:r>
            <w:r w:rsidR="002D461F">
              <w:t>.</w:t>
            </w:r>
          </w:p>
        </w:tc>
        <w:tc>
          <w:tcPr>
            <w:tcW w:w="2551" w:type="dxa"/>
          </w:tcPr>
          <w:p w14:paraId="4771D215" w14:textId="77777777" w:rsidR="004306C5" w:rsidRDefault="004306C5" w:rsidP="00F871F1"/>
          <w:p w14:paraId="74953A08" w14:textId="77777777" w:rsidR="002D461F" w:rsidRDefault="002D461F" w:rsidP="00F871F1"/>
          <w:p w14:paraId="1BE02CE9" w14:textId="77777777" w:rsidR="002D461F" w:rsidRDefault="002D461F" w:rsidP="00F871F1"/>
          <w:p w14:paraId="02279E9F" w14:textId="77777777" w:rsidR="002D461F" w:rsidRDefault="002D461F" w:rsidP="00F871F1"/>
        </w:tc>
        <w:tc>
          <w:tcPr>
            <w:tcW w:w="2268" w:type="dxa"/>
          </w:tcPr>
          <w:p w14:paraId="44FCE12D" w14:textId="77777777" w:rsidR="004306C5" w:rsidRDefault="004306C5" w:rsidP="00F871F1"/>
        </w:tc>
        <w:tc>
          <w:tcPr>
            <w:tcW w:w="3969" w:type="dxa"/>
          </w:tcPr>
          <w:p w14:paraId="345743A8" w14:textId="77777777" w:rsidR="004306C5" w:rsidRDefault="004306C5" w:rsidP="00F871F1"/>
        </w:tc>
        <w:tc>
          <w:tcPr>
            <w:tcW w:w="4360" w:type="dxa"/>
          </w:tcPr>
          <w:p w14:paraId="12CB5961" w14:textId="77777777" w:rsidR="004306C5" w:rsidRDefault="004306C5" w:rsidP="00F871F1"/>
        </w:tc>
      </w:tr>
    </w:tbl>
    <w:p w14:paraId="22667CCB" w14:textId="10F6AEFF" w:rsidR="005452A0" w:rsidRDefault="004C455B" w:rsidP="00F871F1">
      <w:r>
        <w:t xml:space="preserve"> </w:t>
      </w:r>
    </w:p>
    <w:p w14:paraId="691E98AA" w14:textId="77777777" w:rsidR="00A073B7" w:rsidRPr="00A303B6" w:rsidRDefault="00A073B7" w:rsidP="00A073B7">
      <w:pPr>
        <w:pStyle w:val="Bezodstpw"/>
        <w:rPr>
          <w:rFonts w:ascii="Arial" w:hAnsi="Arial" w:cs="Arial"/>
          <w:b/>
          <w:bCs/>
          <w:sz w:val="22"/>
          <w:szCs w:val="22"/>
        </w:rPr>
      </w:pPr>
      <w:r w:rsidRPr="00A303B6">
        <w:rPr>
          <w:rFonts w:ascii="Arial" w:hAnsi="Arial" w:cs="Arial"/>
          <w:b/>
          <w:bCs/>
          <w:sz w:val="22"/>
          <w:szCs w:val="22"/>
        </w:rPr>
        <w:t>Administrator Pani/Pana danych</w:t>
      </w:r>
    </w:p>
    <w:p w14:paraId="55D3A239" w14:textId="77777777" w:rsidR="00A073B7" w:rsidRPr="00E13E2C" w:rsidRDefault="00A073B7" w:rsidP="00A073B7">
      <w:pPr>
        <w:rPr>
          <w:rFonts w:ascii="Arial" w:hAnsi="Arial" w:cs="Arial"/>
        </w:rPr>
      </w:pPr>
      <w:r w:rsidRPr="008B5AD2">
        <w:rPr>
          <w:rFonts w:ascii="Arial" w:hAnsi="Arial" w:cs="Arial"/>
        </w:rPr>
        <w:t>Burmistrz Wolsztyna, z siedzibą przy ul. Rynek 1, 64-200 Wolsztyn, um@wolsztyn.pl, 68 347 74 500; 347 74 503</w:t>
      </w:r>
      <w:r w:rsidRPr="00E13E2C">
        <w:rPr>
          <w:rFonts w:ascii="Arial" w:hAnsi="Arial" w:cs="Arial"/>
        </w:rPr>
        <w:t>.</w:t>
      </w:r>
    </w:p>
    <w:p w14:paraId="33035733" w14:textId="77777777" w:rsidR="00A073B7" w:rsidRPr="00BA7E19" w:rsidRDefault="00A073B7" w:rsidP="00A073B7">
      <w:pPr>
        <w:pStyle w:val="Bezodstpw"/>
        <w:rPr>
          <w:rFonts w:ascii="Arial" w:hAnsi="Arial" w:cs="Arial"/>
          <w:b/>
          <w:bCs/>
          <w:sz w:val="22"/>
          <w:szCs w:val="22"/>
        </w:rPr>
      </w:pPr>
      <w:r w:rsidRPr="00BA7E19">
        <w:rPr>
          <w:rFonts w:ascii="Arial" w:hAnsi="Arial" w:cs="Arial"/>
          <w:b/>
          <w:bCs/>
          <w:sz w:val="22"/>
          <w:szCs w:val="22"/>
        </w:rPr>
        <w:t>Inspektor Ochrony Danych</w:t>
      </w:r>
    </w:p>
    <w:p w14:paraId="223507FC" w14:textId="77777777" w:rsidR="00A073B7" w:rsidRPr="00E13E2C" w:rsidRDefault="00A073B7" w:rsidP="00A073B7">
      <w:pPr>
        <w:rPr>
          <w:rFonts w:ascii="Arial" w:hAnsi="Arial" w:cs="Arial"/>
        </w:rPr>
      </w:pPr>
      <w:r w:rsidRPr="004A10D8">
        <w:rPr>
          <w:rFonts w:ascii="Arial" w:hAnsi="Arial" w:cs="Arial"/>
        </w:rPr>
        <w:t>we wszelkich sprawach związanych z ochroną danych można kontaktować się pod adresem: iod@wolsztyn.pl</w:t>
      </w:r>
      <w:r w:rsidRPr="00E13E2C">
        <w:rPr>
          <w:rFonts w:ascii="Arial" w:hAnsi="Arial" w:cs="Arial"/>
        </w:rPr>
        <w:t xml:space="preserve">. </w:t>
      </w:r>
    </w:p>
    <w:p w14:paraId="67801AD2" w14:textId="77777777" w:rsidR="00A073B7" w:rsidRPr="00BA7E19" w:rsidRDefault="00A073B7" w:rsidP="00A073B7">
      <w:pPr>
        <w:pStyle w:val="Bezodstpw"/>
        <w:rPr>
          <w:rFonts w:ascii="Arial" w:hAnsi="Arial" w:cs="Arial"/>
          <w:b/>
          <w:bCs/>
          <w:sz w:val="22"/>
          <w:szCs w:val="22"/>
        </w:rPr>
      </w:pPr>
      <w:r w:rsidRPr="00BA7E19">
        <w:rPr>
          <w:rFonts w:ascii="Arial" w:hAnsi="Arial" w:cs="Arial"/>
          <w:b/>
          <w:bCs/>
          <w:sz w:val="22"/>
          <w:szCs w:val="22"/>
        </w:rPr>
        <w:lastRenderedPageBreak/>
        <w:t>Dane osobowe gromadzone i przetwarzane są na podstawie:</w:t>
      </w:r>
    </w:p>
    <w:p w14:paraId="3891E70C" w14:textId="77777777" w:rsidR="00A073B7" w:rsidRPr="00E13E2C" w:rsidRDefault="00A073B7" w:rsidP="00A073B7">
      <w:pPr>
        <w:pStyle w:val="Akapitzlist"/>
        <w:numPr>
          <w:ilvl w:val="0"/>
          <w:numId w:val="5"/>
        </w:numPr>
        <w:rPr>
          <w:rFonts w:ascii="Arial" w:hAnsi="Arial" w:cs="Arial"/>
        </w:rPr>
      </w:pPr>
      <w:r w:rsidRPr="00E13E2C">
        <w:rPr>
          <w:rFonts w:ascii="Arial" w:hAnsi="Arial" w:cs="Arial"/>
        </w:rPr>
        <w:t>art. 6 ust. 1 lit. c) RODO w celu wypełnienia obowiązku prawnego ciążącego na administratorze</w:t>
      </w:r>
    </w:p>
    <w:p w14:paraId="50597B65" w14:textId="77777777" w:rsidR="00A073B7" w:rsidRPr="00E13E2C" w:rsidRDefault="00A073B7" w:rsidP="00A073B7">
      <w:pPr>
        <w:pStyle w:val="Akapitzlist"/>
        <w:numPr>
          <w:ilvl w:val="1"/>
          <w:numId w:val="5"/>
        </w:numPr>
        <w:rPr>
          <w:rFonts w:ascii="Arial" w:hAnsi="Arial" w:cs="Arial"/>
        </w:rPr>
      </w:pPr>
      <w:r>
        <w:rPr>
          <w:rFonts w:ascii="Arial" w:hAnsi="Arial" w:cs="Arial"/>
        </w:rPr>
        <w:t>przeprowadzenie konsultacji społecznych poprzez przyjęcie uwag do projektu uchwały</w:t>
      </w:r>
      <w:r w:rsidRPr="00E13E2C">
        <w:rPr>
          <w:rFonts w:ascii="Arial" w:hAnsi="Arial" w:cs="Arial"/>
        </w:rPr>
        <w:t xml:space="preserve"> zgodnie z </w:t>
      </w:r>
    </w:p>
    <w:p w14:paraId="13DFA8D6" w14:textId="77777777" w:rsidR="00A073B7" w:rsidRPr="00A24C9C" w:rsidRDefault="00A073B7" w:rsidP="00A073B7">
      <w:pPr>
        <w:pStyle w:val="Akapitzlist"/>
        <w:numPr>
          <w:ilvl w:val="2"/>
          <w:numId w:val="5"/>
        </w:numPr>
        <w:rPr>
          <w:rFonts w:ascii="Arial" w:hAnsi="Arial" w:cs="Arial"/>
        </w:rPr>
      </w:pPr>
      <w:r w:rsidRPr="00A24C9C">
        <w:rPr>
          <w:rFonts w:ascii="Arial" w:hAnsi="Arial" w:cs="Arial"/>
        </w:rPr>
        <w:t xml:space="preserve">art. </w:t>
      </w:r>
      <w:r>
        <w:rPr>
          <w:rFonts w:ascii="Arial" w:hAnsi="Arial" w:cs="Arial"/>
        </w:rPr>
        <w:t>6</w:t>
      </w:r>
      <w:r w:rsidRPr="00A24C9C">
        <w:rPr>
          <w:rFonts w:ascii="Arial" w:hAnsi="Arial" w:cs="Arial"/>
        </w:rPr>
        <w:t xml:space="preserve"> ustawy z dnia 9 października 2015 r.</w:t>
      </w:r>
      <w:r>
        <w:rPr>
          <w:rFonts w:ascii="Arial" w:hAnsi="Arial" w:cs="Arial"/>
        </w:rPr>
        <w:t xml:space="preserve"> </w:t>
      </w:r>
      <w:r w:rsidRPr="00A24C9C">
        <w:rPr>
          <w:rFonts w:ascii="Arial" w:hAnsi="Arial" w:cs="Arial"/>
        </w:rPr>
        <w:t>o rewitalizacji,</w:t>
      </w:r>
    </w:p>
    <w:p w14:paraId="065CD6BD" w14:textId="77777777" w:rsidR="00A073B7" w:rsidRPr="00E13E2C" w:rsidRDefault="00A073B7" w:rsidP="00A073B7">
      <w:pPr>
        <w:pStyle w:val="Akapitzlist"/>
        <w:numPr>
          <w:ilvl w:val="1"/>
          <w:numId w:val="5"/>
        </w:numPr>
        <w:rPr>
          <w:rFonts w:ascii="Arial" w:hAnsi="Arial" w:cs="Arial"/>
        </w:rPr>
      </w:pPr>
      <w:r w:rsidRPr="00E13E2C">
        <w:rPr>
          <w:rFonts w:ascii="Arial" w:hAnsi="Arial" w:cs="Arial"/>
        </w:rPr>
        <w:t>archiwizacji danych, zgodnie z:</w:t>
      </w:r>
    </w:p>
    <w:p w14:paraId="32A6BE98" w14:textId="77777777" w:rsidR="00A073B7" w:rsidRPr="00E13E2C" w:rsidRDefault="00A073B7" w:rsidP="00A073B7">
      <w:pPr>
        <w:pStyle w:val="Akapitzlist"/>
        <w:numPr>
          <w:ilvl w:val="2"/>
          <w:numId w:val="5"/>
        </w:numPr>
        <w:rPr>
          <w:rFonts w:ascii="Arial" w:hAnsi="Arial" w:cs="Arial"/>
        </w:rPr>
      </w:pPr>
      <w:r w:rsidRPr="00E13E2C">
        <w:rPr>
          <w:rFonts w:ascii="Arial" w:hAnsi="Arial" w:cs="Arial"/>
        </w:rPr>
        <w:t>ustawą z dnia 14 lipca 1983 r. o narodowym zasobie archiwalnym i archiwach,</w:t>
      </w:r>
    </w:p>
    <w:p w14:paraId="41EA8DF5" w14:textId="77777777" w:rsidR="00A073B7" w:rsidRDefault="00A073B7" w:rsidP="00A073B7">
      <w:pPr>
        <w:pStyle w:val="Akapitzlist"/>
        <w:numPr>
          <w:ilvl w:val="2"/>
          <w:numId w:val="5"/>
        </w:numPr>
        <w:rPr>
          <w:rFonts w:ascii="Arial" w:hAnsi="Arial" w:cs="Arial"/>
        </w:rPr>
      </w:pPr>
      <w:r w:rsidRPr="00E13E2C">
        <w:rPr>
          <w:rFonts w:ascii="Arial" w:hAnsi="Arial" w:cs="Arial"/>
        </w:rPr>
        <w:t>rozporządzeniem Prezesa Rady Ministrów z dnia 18 stycznia 2011 r. w sprawie instrukcji kancelaryjnej, jednolitych rzeczowych wykazów akt oraz instrukcji w sprawie organizacji i zakresu działania archiwów zakładowych</w:t>
      </w:r>
    </w:p>
    <w:p w14:paraId="5E54C772" w14:textId="77777777" w:rsidR="00A073B7" w:rsidRDefault="00A073B7" w:rsidP="00A073B7">
      <w:pPr>
        <w:pStyle w:val="Akapitzlist"/>
        <w:numPr>
          <w:ilvl w:val="0"/>
          <w:numId w:val="5"/>
        </w:numPr>
        <w:rPr>
          <w:rFonts w:ascii="Arial" w:hAnsi="Arial" w:cs="Arial"/>
        </w:rPr>
      </w:pPr>
      <w:r w:rsidRPr="006C03DF">
        <w:rPr>
          <w:rFonts w:ascii="Arial" w:hAnsi="Arial" w:cs="Arial"/>
        </w:rPr>
        <w:t xml:space="preserve">art. 6 ust. 1 lit. </w:t>
      </w:r>
      <w:r>
        <w:rPr>
          <w:rFonts w:ascii="Arial" w:hAnsi="Arial" w:cs="Arial"/>
        </w:rPr>
        <w:t>a</w:t>
      </w:r>
      <w:r w:rsidRPr="006C03DF">
        <w:rPr>
          <w:rFonts w:ascii="Arial" w:hAnsi="Arial" w:cs="Arial"/>
        </w:rPr>
        <w:t xml:space="preserve">) RODO </w:t>
      </w:r>
      <w:r>
        <w:rPr>
          <w:rFonts w:ascii="Arial" w:hAnsi="Arial" w:cs="Arial"/>
        </w:rPr>
        <w:t>zgoda na przetwarzanie danych</w:t>
      </w:r>
    </w:p>
    <w:p w14:paraId="75743947" w14:textId="77777777" w:rsidR="00A073B7" w:rsidRDefault="00A073B7" w:rsidP="00A073B7">
      <w:pPr>
        <w:pStyle w:val="Akapitzlist"/>
        <w:numPr>
          <w:ilvl w:val="1"/>
          <w:numId w:val="5"/>
        </w:numPr>
        <w:rPr>
          <w:rFonts w:ascii="Arial" w:hAnsi="Arial" w:cs="Arial"/>
        </w:rPr>
      </w:pPr>
      <w:r>
        <w:rPr>
          <w:rFonts w:ascii="Arial" w:hAnsi="Arial" w:cs="Arial"/>
        </w:rPr>
        <w:t>kontakt na podany adres e-mail lub numer telefonu w sprawach zgłoszonych uwag</w:t>
      </w:r>
    </w:p>
    <w:p w14:paraId="06C642F8" w14:textId="77777777" w:rsidR="00A073B7" w:rsidRPr="00A303B6" w:rsidRDefault="00A073B7" w:rsidP="00A073B7">
      <w:pPr>
        <w:pStyle w:val="Bezodstpw"/>
        <w:rPr>
          <w:rFonts w:ascii="Arial" w:hAnsi="Arial" w:cs="Arial"/>
          <w:b/>
          <w:bCs/>
          <w:sz w:val="22"/>
          <w:szCs w:val="22"/>
        </w:rPr>
      </w:pPr>
      <w:r w:rsidRPr="00A303B6">
        <w:rPr>
          <w:rFonts w:ascii="Arial" w:hAnsi="Arial" w:cs="Arial"/>
          <w:b/>
          <w:bCs/>
          <w:sz w:val="22"/>
          <w:szCs w:val="22"/>
        </w:rPr>
        <w:t>Okres przechowywania</w:t>
      </w:r>
    </w:p>
    <w:p w14:paraId="1178A41E" w14:textId="77777777" w:rsidR="005C62DC" w:rsidRDefault="005C62DC" w:rsidP="00A073B7">
      <w:pPr>
        <w:pStyle w:val="Bezodstpw"/>
        <w:rPr>
          <w:rFonts w:ascii="Arial" w:eastAsiaTheme="minorHAnsi" w:hAnsi="Arial" w:cs="Arial"/>
          <w:sz w:val="22"/>
          <w:szCs w:val="22"/>
          <w:lang w:eastAsia="en-US"/>
        </w:rPr>
      </w:pPr>
      <w:r w:rsidRPr="005C62DC">
        <w:rPr>
          <w:rFonts w:ascii="Arial" w:eastAsiaTheme="minorHAnsi" w:hAnsi="Arial" w:cs="Arial"/>
          <w:sz w:val="22"/>
          <w:szCs w:val="22"/>
          <w:lang w:eastAsia="en-US"/>
        </w:rPr>
        <w:t>Dane osobowe, po zrealizowaniu celu, dla którego zostały zebrane, przechowywane będą przez okres 25 lat, licząc od pierwszego stycznia roku następującego po roku zakończenia sprawy, następnie zostaną po tym okresie przekazane do archiwum państwowego.</w:t>
      </w:r>
    </w:p>
    <w:p w14:paraId="26561739" w14:textId="77777777" w:rsidR="005C62DC" w:rsidRDefault="005C62DC" w:rsidP="00A073B7">
      <w:pPr>
        <w:pStyle w:val="Bezodstpw"/>
        <w:rPr>
          <w:rFonts w:ascii="Arial" w:eastAsiaTheme="minorHAnsi" w:hAnsi="Arial" w:cs="Arial"/>
          <w:sz w:val="22"/>
          <w:szCs w:val="22"/>
          <w:lang w:eastAsia="en-US"/>
        </w:rPr>
      </w:pPr>
    </w:p>
    <w:p w14:paraId="53AAF41A" w14:textId="5C3CDF79" w:rsidR="00A073B7" w:rsidRPr="00C4793C" w:rsidRDefault="00A073B7" w:rsidP="00A073B7">
      <w:pPr>
        <w:pStyle w:val="Bezodstpw"/>
        <w:rPr>
          <w:rFonts w:ascii="Arial" w:hAnsi="Arial" w:cs="Arial"/>
          <w:b/>
          <w:bCs/>
          <w:sz w:val="22"/>
          <w:szCs w:val="22"/>
        </w:rPr>
      </w:pPr>
      <w:r w:rsidRPr="00C4793C">
        <w:rPr>
          <w:rFonts w:ascii="Arial" w:hAnsi="Arial" w:cs="Arial"/>
          <w:b/>
          <w:bCs/>
          <w:sz w:val="22"/>
          <w:szCs w:val="22"/>
        </w:rPr>
        <w:t>Odbiorcy danych</w:t>
      </w:r>
    </w:p>
    <w:p w14:paraId="60637EDB" w14:textId="77777777" w:rsidR="00A073B7" w:rsidRDefault="00A073B7" w:rsidP="00A073B7">
      <w:pPr>
        <w:pStyle w:val="Akapitzlist"/>
        <w:numPr>
          <w:ilvl w:val="0"/>
          <w:numId w:val="6"/>
        </w:numPr>
        <w:rPr>
          <w:rFonts w:ascii="Arial" w:hAnsi="Arial" w:cs="Arial"/>
        </w:rPr>
      </w:pPr>
      <w:r w:rsidRPr="00E13E2C">
        <w:rPr>
          <w:rFonts w:ascii="Arial" w:hAnsi="Arial" w:cs="Arial"/>
        </w:rPr>
        <w:t>podmioty, z którymi administrator zawarł umowy powierzenia</w:t>
      </w:r>
      <w:r>
        <w:rPr>
          <w:rFonts w:ascii="Arial" w:hAnsi="Arial" w:cs="Arial"/>
        </w:rPr>
        <w:t>,</w:t>
      </w:r>
    </w:p>
    <w:p w14:paraId="64068999" w14:textId="77777777" w:rsidR="00A073B7" w:rsidRPr="00E13E2C" w:rsidRDefault="00A073B7" w:rsidP="00A073B7">
      <w:pPr>
        <w:pStyle w:val="Akapitzlist"/>
        <w:numPr>
          <w:ilvl w:val="0"/>
          <w:numId w:val="6"/>
        </w:numPr>
        <w:rPr>
          <w:rFonts w:ascii="Arial" w:hAnsi="Arial" w:cs="Arial"/>
        </w:rPr>
      </w:pPr>
      <w:r w:rsidRPr="00E13E2C">
        <w:rPr>
          <w:rFonts w:ascii="Arial" w:hAnsi="Arial" w:cs="Arial"/>
        </w:rPr>
        <w:t>organy państwowe, którym udostępnienie danych osobowych regulują oddzielne przepisy prawa.</w:t>
      </w:r>
    </w:p>
    <w:p w14:paraId="69D99DF4" w14:textId="77777777" w:rsidR="00A073B7" w:rsidRPr="00C4793C" w:rsidRDefault="00A073B7" w:rsidP="00A073B7">
      <w:pPr>
        <w:pStyle w:val="Bezodstpw"/>
        <w:rPr>
          <w:rFonts w:ascii="Arial" w:hAnsi="Arial" w:cs="Arial"/>
          <w:b/>
          <w:bCs/>
          <w:sz w:val="22"/>
          <w:szCs w:val="22"/>
        </w:rPr>
      </w:pPr>
      <w:r w:rsidRPr="00C4793C">
        <w:rPr>
          <w:rFonts w:ascii="Arial" w:hAnsi="Arial" w:cs="Arial"/>
          <w:b/>
          <w:bCs/>
          <w:sz w:val="22"/>
          <w:szCs w:val="22"/>
        </w:rPr>
        <w:t>Przysługujące prawa</w:t>
      </w:r>
    </w:p>
    <w:p w14:paraId="5C8D7EA4" w14:textId="77777777" w:rsidR="00A073B7" w:rsidRPr="00E13E2C" w:rsidRDefault="00A073B7" w:rsidP="00A073B7">
      <w:pPr>
        <w:pStyle w:val="Akapitzlist"/>
        <w:numPr>
          <w:ilvl w:val="0"/>
          <w:numId w:val="7"/>
        </w:numPr>
        <w:rPr>
          <w:rFonts w:ascii="Arial" w:hAnsi="Arial" w:cs="Arial"/>
        </w:rPr>
      </w:pPr>
      <w:r w:rsidRPr="00E13E2C">
        <w:rPr>
          <w:rFonts w:ascii="Arial" w:hAnsi="Arial" w:cs="Arial"/>
        </w:rPr>
        <w:t>prawo żądania dostępu do danych,</w:t>
      </w:r>
    </w:p>
    <w:p w14:paraId="3B405416" w14:textId="77777777" w:rsidR="00A073B7" w:rsidRPr="00E13E2C" w:rsidRDefault="00A073B7" w:rsidP="00A073B7">
      <w:pPr>
        <w:pStyle w:val="Akapitzlist"/>
        <w:numPr>
          <w:ilvl w:val="0"/>
          <w:numId w:val="7"/>
        </w:numPr>
        <w:rPr>
          <w:rFonts w:ascii="Arial" w:hAnsi="Arial" w:cs="Arial"/>
        </w:rPr>
      </w:pPr>
      <w:r w:rsidRPr="00E13E2C">
        <w:rPr>
          <w:rFonts w:ascii="Arial" w:hAnsi="Arial" w:cs="Arial"/>
        </w:rPr>
        <w:t>prawo żądania przenoszenia danych,</w:t>
      </w:r>
    </w:p>
    <w:p w14:paraId="2DE6A929" w14:textId="77777777" w:rsidR="00A073B7" w:rsidRPr="00E13E2C" w:rsidRDefault="00A073B7" w:rsidP="00A073B7">
      <w:pPr>
        <w:pStyle w:val="Akapitzlist"/>
        <w:numPr>
          <w:ilvl w:val="0"/>
          <w:numId w:val="7"/>
        </w:numPr>
        <w:rPr>
          <w:rFonts w:ascii="Arial" w:hAnsi="Arial" w:cs="Arial"/>
        </w:rPr>
      </w:pPr>
      <w:r w:rsidRPr="00E13E2C">
        <w:rPr>
          <w:rFonts w:ascii="Arial" w:hAnsi="Arial" w:cs="Arial"/>
        </w:rPr>
        <w:t>prawo żądania sprostowania danych,</w:t>
      </w:r>
    </w:p>
    <w:p w14:paraId="04F44338" w14:textId="77777777" w:rsidR="00A073B7" w:rsidRPr="00E13E2C" w:rsidRDefault="00A073B7" w:rsidP="00A073B7">
      <w:pPr>
        <w:pStyle w:val="Akapitzlist"/>
        <w:numPr>
          <w:ilvl w:val="0"/>
          <w:numId w:val="7"/>
        </w:numPr>
        <w:rPr>
          <w:rFonts w:ascii="Arial" w:hAnsi="Arial" w:cs="Arial"/>
        </w:rPr>
      </w:pPr>
      <w:r w:rsidRPr="00E13E2C">
        <w:rPr>
          <w:rFonts w:ascii="Arial" w:hAnsi="Arial" w:cs="Arial"/>
        </w:rPr>
        <w:t>prawo żądania usunięcia danych,</w:t>
      </w:r>
    </w:p>
    <w:p w14:paraId="29C36D19" w14:textId="77777777" w:rsidR="00A073B7" w:rsidRDefault="00A073B7" w:rsidP="00A073B7">
      <w:pPr>
        <w:pStyle w:val="Akapitzlist"/>
        <w:numPr>
          <w:ilvl w:val="0"/>
          <w:numId w:val="7"/>
        </w:numPr>
        <w:rPr>
          <w:rFonts w:ascii="Arial" w:hAnsi="Arial" w:cs="Arial"/>
        </w:rPr>
      </w:pPr>
      <w:r w:rsidRPr="00E13E2C">
        <w:rPr>
          <w:rFonts w:ascii="Arial" w:hAnsi="Arial" w:cs="Arial"/>
        </w:rPr>
        <w:t>prawo żądania ograniczenia przetwarzania,</w:t>
      </w:r>
    </w:p>
    <w:p w14:paraId="493D22EF" w14:textId="77777777" w:rsidR="00A073B7" w:rsidRPr="00E13E2C" w:rsidRDefault="00A073B7" w:rsidP="00A073B7">
      <w:pPr>
        <w:pStyle w:val="Akapitzlist"/>
        <w:numPr>
          <w:ilvl w:val="0"/>
          <w:numId w:val="7"/>
        </w:numPr>
        <w:rPr>
          <w:rFonts w:ascii="Arial" w:hAnsi="Arial" w:cs="Arial"/>
        </w:rPr>
      </w:pPr>
      <w:r>
        <w:rPr>
          <w:rFonts w:ascii="Arial" w:hAnsi="Arial" w:cs="Arial"/>
        </w:rPr>
        <w:t>prawo żądania sprzeciwu wobec przetwarzania danych,</w:t>
      </w:r>
    </w:p>
    <w:p w14:paraId="49721645" w14:textId="77777777" w:rsidR="00A073B7" w:rsidRPr="00E13E2C" w:rsidRDefault="00A073B7" w:rsidP="00A073B7">
      <w:pPr>
        <w:pStyle w:val="Akapitzlist"/>
        <w:numPr>
          <w:ilvl w:val="0"/>
          <w:numId w:val="7"/>
        </w:numPr>
        <w:rPr>
          <w:rFonts w:ascii="Arial" w:hAnsi="Arial" w:cs="Arial"/>
        </w:rPr>
      </w:pPr>
      <w:r w:rsidRPr="00E13E2C">
        <w:rPr>
          <w:rFonts w:ascii="Arial" w:hAnsi="Arial" w:cs="Arial"/>
        </w:rPr>
        <w:t>prawo do wniesienia skargi do organu nadzorczego - Prezes Urzędu Ochrony Danych Osobowych ul. Stawki 2 00-193 Warszawa.</w:t>
      </w:r>
    </w:p>
    <w:p w14:paraId="38CD410A" w14:textId="77777777" w:rsidR="00A073B7" w:rsidRPr="00C4793C" w:rsidRDefault="00A073B7" w:rsidP="00A073B7">
      <w:pPr>
        <w:pStyle w:val="Bezodstpw"/>
        <w:rPr>
          <w:rFonts w:ascii="Arial" w:hAnsi="Arial" w:cs="Arial"/>
          <w:b/>
          <w:bCs/>
          <w:sz w:val="22"/>
          <w:szCs w:val="22"/>
        </w:rPr>
      </w:pPr>
      <w:r w:rsidRPr="00C4793C">
        <w:rPr>
          <w:rFonts w:ascii="Arial" w:hAnsi="Arial" w:cs="Arial"/>
          <w:b/>
          <w:bCs/>
          <w:sz w:val="22"/>
          <w:szCs w:val="22"/>
        </w:rPr>
        <w:t xml:space="preserve">Obowiązek podania danych </w:t>
      </w:r>
    </w:p>
    <w:p w14:paraId="3544ECA8" w14:textId="77777777" w:rsidR="00A073B7" w:rsidRDefault="00A073B7" w:rsidP="00A073B7">
      <w:r>
        <w:rPr>
          <w:rFonts w:ascii="Arial" w:hAnsi="Arial" w:cs="Arial"/>
        </w:rPr>
        <w:t>Podanie danych jest niezbędne aby dokonać zgłoszenia uwag, wniosków oraz sugestii do projektu uchwały Rady Miejskiej w Wolsztynie</w:t>
      </w:r>
    </w:p>
    <w:sectPr w:rsidR="00A073B7" w:rsidSect="005B7D42">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8B20" w14:textId="77777777" w:rsidR="00DE4715" w:rsidRDefault="00DE4715" w:rsidP="000455E8">
      <w:pPr>
        <w:spacing w:after="0" w:line="240" w:lineRule="auto"/>
      </w:pPr>
      <w:r>
        <w:separator/>
      </w:r>
    </w:p>
  </w:endnote>
  <w:endnote w:type="continuationSeparator" w:id="0">
    <w:p w14:paraId="018F141C" w14:textId="77777777" w:rsidR="00DE4715" w:rsidRDefault="00DE4715" w:rsidP="0004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75061"/>
      <w:docPartObj>
        <w:docPartGallery w:val="Page Numbers (Bottom of Page)"/>
        <w:docPartUnique/>
      </w:docPartObj>
    </w:sdtPr>
    <w:sdtContent>
      <w:p w14:paraId="2386089B" w14:textId="77777777" w:rsidR="005452A0" w:rsidRDefault="005452A0">
        <w:pPr>
          <w:pStyle w:val="Stopka"/>
          <w:jc w:val="right"/>
        </w:pPr>
        <w:r>
          <w:fldChar w:fldCharType="begin"/>
        </w:r>
        <w:r>
          <w:instrText>PAGE   \* MERGEFORMAT</w:instrText>
        </w:r>
        <w:r>
          <w:fldChar w:fldCharType="separate"/>
        </w:r>
        <w:r w:rsidR="00363C0F">
          <w:rPr>
            <w:noProof/>
          </w:rPr>
          <w:t>2</w:t>
        </w:r>
        <w:r>
          <w:fldChar w:fldCharType="end"/>
        </w:r>
      </w:p>
    </w:sdtContent>
  </w:sdt>
  <w:p w14:paraId="6804E631" w14:textId="77777777" w:rsidR="005452A0" w:rsidRDefault="005452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B246" w14:textId="77777777" w:rsidR="00DE4715" w:rsidRDefault="00DE4715" w:rsidP="000455E8">
      <w:pPr>
        <w:spacing w:after="0" w:line="240" w:lineRule="auto"/>
      </w:pPr>
      <w:r>
        <w:separator/>
      </w:r>
    </w:p>
  </w:footnote>
  <w:footnote w:type="continuationSeparator" w:id="0">
    <w:p w14:paraId="208D9966" w14:textId="77777777" w:rsidR="00DE4715" w:rsidRDefault="00DE4715" w:rsidP="0004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ACB6" w14:textId="77777777" w:rsidR="005452A0" w:rsidRDefault="005452A0">
    <w:pPr>
      <w:pStyle w:val="Nagwek"/>
    </w:pPr>
    <w:r>
      <w:rPr>
        <w:noProof/>
        <w:lang w:eastAsia="pl-PL"/>
      </w:rPr>
      <mc:AlternateContent>
        <mc:Choice Requires="wps">
          <w:drawing>
            <wp:anchor distT="0" distB="0" distL="118745" distR="118745" simplePos="0" relativeHeight="251659264" behindDoc="1" locked="0" layoutInCell="1" allowOverlap="0" wp14:anchorId="183E0CEF" wp14:editId="481812E0">
              <wp:simplePos x="0" y="0"/>
              <wp:positionH relativeFrom="margin">
                <wp:posOffset>0</wp:posOffset>
              </wp:positionH>
              <wp:positionV relativeFrom="page">
                <wp:posOffset>445135</wp:posOffset>
              </wp:positionV>
              <wp:extent cx="5950039" cy="270457"/>
              <wp:effectExtent l="0" t="0" r="3810" b="0"/>
              <wp:wrapSquare wrapText="bothSides"/>
              <wp:docPr id="197" name="Prostokąt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Arial"/>
                              <w:b/>
                              <w:color w:val="000000" w:themeColor="text1"/>
                              <w:spacing w:val="10"/>
                              <w:sz w:val="24"/>
                              <w:szCs w:val="24"/>
                            </w:rPr>
                            <w:alias w:val="Tytuł"/>
                            <w:tag w:val=""/>
                            <w:id w:val="1189017394"/>
                            <w:dataBinding w:prefixMappings="xmlns:ns0='http://purl.org/dc/elements/1.1/' xmlns:ns1='http://schemas.openxmlformats.org/package/2006/metadata/core-properties' " w:xpath="/ns1:coreProperties[1]/ns0:title[1]" w:storeItemID="{6C3C8BC8-F283-45AE-878A-BAB7291924A1}"/>
                            <w:text/>
                          </w:sdtPr>
                          <w:sdtContent>
                            <w:p w14:paraId="4A2C9AB3" w14:textId="756AAA72" w:rsidR="005452A0" w:rsidRPr="00D65307" w:rsidRDefault="00D65307">
                              <w:pPr>
                                <w:pStyle w:val="Nagwek"/>
                                <w:jc w:val="center"/>
                                <w:rPr>
                                  <w:b/>
                                  <w:caps/>
                                  <w:color w:val="000000" w:themeColor="text1"/>
                                </w:rPr>
                              </w:pPr>
                              <w:r w:rsidRPr="00D65307">
                                <w:rPr>
                                  <w:rFonts w:cs="Arial"/>
                                  <w:b/>
                                  <w:color w:val="000000" w:themeColor="text1"/>
                                  <w:spacing w:val="10"/>
                                  <w:sz w:val="24"/>
                                  <w:szCs w:val="24"/>
                                </w:rPr>
                                <w:t xml:space="preserve">FORMULARZ ZGŁASZANIA UWAG DO PROJEKTU UCHWAŁY RADY MIEJSKIEJ </w:t>
                              </w:r>
                              <w:r>
                                <w:rPr>
                                  <w:rFonts w:cs="Arial"/>
                                  <w:b/>
                                  <w:color w:val="000000" w:themeColor="text1"/>
                                  <w:spacing w:val="10"/>
                                  <w:sz w:val="24"/>
                                  <w:szCs w:val="24"/>
                                </w:rPr>
                                <w:t>W WOLSZTYNIE</w:t>
                              </w:r>
                              <w:r w:rsidRPr="00D65307">
                                <w:rPr>
                                  <w:rFonts w:cs="Arial"/>
                                  <w:b/>
                                  <w:color w:val="000000" w:themeColor="text1"/>
                                  <w:spacing w:val="10"/>
                                  <w:sz w:val="24"/>
                                  <w:szCs w:val="24"/>
                                </w:rPr>
                                <w:t xml:space="preserve"> O ZASADACH WYZNACZANIA SKŁADU ORAZ ZASADACH DZIAŁANIA KOMITETU REWITALIZACJI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3E0CEF" id="Prostokąt 197" o:spid="_x0000_s1026" style="position:absolute;margin-left:0;margin-top:35.0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" o:allowoverlap="f" fillcolor="#dbdbdb [1302]" stroked="f" strokeweight="1pt">
              <v:textbox style="mso-fit-shape-to-text:t">
                <w:txbxContent>
                  <w:sdt>
                    <w:sdtPr>
                      <w:rPr>
                        <w:rFonts w:cs="Arial"/>
                        <w:b/>
                        <w:color w:val="000000" w:themeColor="text1"/>
                        <w:spacing w:val="10"/>
                        <w:sz w:val="24"/>
                        <w:szCs w:val="24"/>
                      </w:rPr>
                      <w:alias w:val="Tytuł"/>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A2C9AB3" w14:textId="756AAA72" w:rsidR="005452A0" w:rsidRPr="00D65307" w:rsidRDefault="00D65307">
                        <w:pPr>
                          <w:pStyle w:val="Nagwek"/>
                          <w:jc w:val="center"/>
                          <w:rPr>
                            <w:b/>
                            <w:caps/>
                            <w:color w:val="000000" w:themeColor="text1"/>
                          </w:rPr>
                        </w:pPr>
                        <w:r w:rsidRPr="00D65307">
                          <w:rPr>
                            <w:rFonts w:cs="Arial"/>
                            <w:b/>
                            <w:color w:val="000000" w:themeColor="text1"/>
                            <w:spacing w:val="10"/>
                            <w:sz w:val="24"/>
                            <w:szCs w:val="24"/>
                          </w:rPr>
                          <w:t xml:space="preserve">FORMULARZ ZGŁASZANIA UWAG DO PROJEKTU UCHWAŁY RADY MIEJSKIEJ </w:t>
                        </w:r>
                        <w:r>
                          <w:rPr>
                            <w:rFonts w:cs="Arial"/>
                            <w:b/>
                            <w:color w:val="000000" w:themeColor="text1"/>
                            <w:spacing w:val="10"/>
                            <w:sz w:val="24"/>
                            <w:szCs w:val="24"/>
                          </w:rPr>
                          <w:t>W WOLSZTYNIE</w:t>
                        </w:r>
                        <w:r w:rsidRPr="00D65307">
                          <w:rPr>
                            <w:rFonts w:cs="Arial"/>
                            <w:b/>
                            <w:color w:val="000000" w:themeColor="text1"/>
                            <w:spacing w:val="10"/>
                            <w:sz w:val="24"/>
                            <w:szCs w:val="24"/>
                          </w:rPr>
                          <w:t xml:space="preserve"> O ZASADACH WYZNACZANIA SKŁADU ORAZ ZASADACH DZIAŁANIA KOMITETU REWITALIZACJI</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E447" w14:textId="46649674" w:rsidR="005B7D42" w:rsidRDefault="005B7D42" w:rsidP="005B7D42">
    <w:pPr>
      <w:pStyle w:val="Default"/>
      <w:spacing w:line="259" w:lineRule="auto"/>
      <w:jc w:val="right"/>
      <w:rPr>
        <w:rFonts w:ascii="Arial" w:hAnsi="Arial" w:cs="Arial"/>
        <w:sz w:val="20"/>
        <w:szCs w:val="20"/>
      </w:rPr>
    </w:pPr>
    <w:r w:rsidRPr="009579AD">
      <w:rPr>
        <w:rFonts w:ascii="Arial" w:hAnsi="Arial" w:cs="Arial"/>
        <w:sz w:val="20"/>
        <w:szCs w:val="20"/>
      </w:rPr>
      <w:t xml:space="preserve">Załącznik </w:t>
    </w:r>
    <w:r>
      <w:rPr>
        <w:rFonts w:ascii="Arial" w:hAnsi="Arial" w:cs="Arial"/>
        <w:sz w:val="20"/>
        <w:szCs w:val="20"/>
      </w:rPr>
      <w:t xml:space="preserve">nr 3 </w:t>
    </w:r>
    <w:r w:rsidRPr="009579AD">
      <w:rPr>
        <w:rFonts w:ascii="Arial" w:hAnsi="Arial" w:cs="Arial"/>
        <w:sz w:val="20"/>
        <w:szCs w:val="20"/>
      </w:rPr>
      <w:t xml:space="preserve">do </w:t>
    </w:r>
    <w:r>
      <w:rPr>
        <w:rFonts w:ascii="Arial" w:hAnsi="Arial" w:cs="Arial"/>
        <w:sz w:val="20"/>
        <w:szCs w:val="20"/>
      </w:rPr>
      <w:t xml:space="preserve">Zarządzenia </w:t>
    </w:r>
    <w:r w:rsidRPr="009579AD">
      <w:rPr>
        <w:rFonts w:ascii="Arial" w:hAnsi="Arial" w:cs="Arial"/>
        <w:sz w:val="20"/>
        <w:szCs w:val="20"/>
      </w:rPr>
      <w:t xml:space="preserve">Nr </w:t>
    </w:r>
    <w:r w:rsidR="00B43AFC">
      <w:rPr>
        <w:rFonts w:ascii="Arial" w:hAnsi="Arial" w:cs="Arial"/>
        <w:sz w:val="20"/>
        <w:szCs w:val="20"/>
      </w:rPr>
      <w:t>316.2024</w:t>
    </w:r>
    <w:r w:rsidRPr="009579AD">
      <w:rPr>
        <w:rFonts w:ascii="Arial" w:hAnsi="Arial" w:cs="Arial"/>
        <w:sz w:val="20"/>
        <w:szCs w:val="20"/>
      </w:rPr>
      <w:t xml:space="preserve"> </w:t>
    </w:r>
  </w:p>
  <w:p w14:paraId="2A7A6DE2" w14:textId="1F6C1815" w:rsidR="005B7D42" w:rsidRDefault="005B7D42" w:rsidP="005B7D42">
    <w:pPr>
      <w:pStyle w:val="Default"/>
      <w:spacing w:line="259" w:lineRule="auto"/>
      <w:jc w:val="right"/>
      <w:rPr>
        <w:rFonts w:ascii="Arial" w:hAnsi="Arial" w:cs="Arial"/>
        <w:sz w:val="20"/>
        <w:szCs w:val="20"/>
      </w:rPr>
    </w:pPr>
    <w:r>
      <w:rPr>
        <w:noProof/>
        <w:lang w:eastAsia="pl-PL"/>
      </w:rPr>
      <mc:AlternateContent>
        <mc:Choice Requires="wps">
          <w:drawing>
            <wp:anchor distT="0" distB="0" distL="118745" distR="118745" simplePos="0" relativeHeight="251661312" behindDoc="1" locked="0" layoutInCell="1" allowOverlap="0" wp14:anchorId="3E0FED6E" wp14:editId="66FBB65D">
              <wp:simplePos x="0" y="0"/>
              <wp:positionH relativeFrom="margin">
                <wp:posOffset>0</wp:posOffset>
              </wp:positionH>
              <wp:positionV relativeFrom="page">
                <wp:posOffset>883920</wp:posOffset>
              </wp:positionV>
              <wp:extent cx="5950039" cy="270457"/>
              <wp:effectExtent l="0" t="0" r="3810" b="0"/>
              <wp:wrapSquare wrapText="bothSides"/>
              <wp:docPr id="1359763248" name="Prostokąt 1359763248"/>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Arial"/>
                              <w:b/>
                              <w:color w:val="000000" w:themeColor="text1"/>
                              <w:spacing w:val="10"/>
                              <w:sz w:val="24"/>
                              <w:szCs w:val="24"/>
                            </w:rPr>
                            <w:alias w:val="Tytuł"/>
                            <w:tag w:val=""/>
                            <w:id w:val="-837304228"/>
                            <w:dataBinding w:prefixMappings="xmlns:ns0='http://purl.org/dc/elements/1.1/' xmlns:ns1='http://schemas.openxmlformats.org/package/2006/metadata/core-properties' " w:xpath="/ns1:coreProperties[1]/ns0:title[1]" w:storeItemID="{6C3C8BC8-F283-45AE-878A-BAB7291924A1}"/>
                            <w:text/>
                          </w:sdtPr>
                          <w:sdtContent>
                            <w:p w14:paraId="79249666" w14:textId="53090458" w:rsidR="005B7D42" w:rsidRPr="00D65307" w:rsidRDefault="005B7D42" w:rsidP="005B7D42">
                              <w:pPr>
                                <w:pStyle w:val="Nagwek"/>
                                <w:jc w:val="center"/>
                                <w:rPr>
                                  <w:b/>
                                  <w:caps/>
                                  <w:color w:val="000000" w:themeColor="text1"/>
                                </w:rPr>
                              </w:pPr>
                              <w:r>
                                <w:rPr>
                                  <w:rFonts w:cs="Arial"/>
                                  <w:b/>
                                  <w:color w:val="000000" w:themeColor="text1"/>
                                  <w:spacing w:val="10"/>
                                  <w:sz w:val="24"/>
                                  <w:szCs w:val="24"/>
                                </w:rPr>
                                <w:t>FORMULARZ ZGŁASZANIA UWAG DO PROJEKTU UCHWAŁY RADY MIEJSKIEJ W WOLSZTYNIE O ZASADACH WYZNACZANIA SKŁADU ORAZ ZASADACH DZIAŁANIA KOMITETU REWITALIZACJI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0FED6E" id="Prostokąt 1359763248" o:spid="_x0000_s1027" style="position:absolute;left:0;text-align:left;margin-left:0;margin-top:69.6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" o:allowoverlap="f" fillcolor="#dbdbdb [1302]" stroked="f" strokeweight="1pt">
              <v:textbox style="mso-fit-shape-to-text:t">
                <w:txbxContent>
                  <w:sdt>
                    <w:sdtPr>
                      <w:rPr>
                        <w:rFonts w:cs="Arial"/>
                        <w:b/>
                        <w:color w:val="000000" w:themeColor="text1"/>
                        <w:spacing w:val="10"/>
                        <w:sz w:val="24"/>
                        <w:szCs w:val="24"/>
                      </w:rPr>
                      <w:alias w:val="Tytuł"/>
                      <w:tag w:val=""/>
                      <w:id w:val="-837304228"/>
                      <w:dataBinding w:prefixMappings="xmlns:ns0='http://purl.org/dc/elements/1.1/' xmlns:ns1='http://schemas.openxmlformats.org/package/2006/metadata/core-properties' " w:xpath="/ns1:coreProperties[1]/ns0:title[1]" w:storeItemID="{6C3C8BC8-F283-45AE-878A-BAB7291924A1}"/>
                      <w:text/>
                    </w:sdtPr>
                    <w:sdtContent>
                      <w:p w14:paraId="79249666" w14:textId="53090458" w:rsidR="005B7D42" w:rsidRPr="00D65307" w:rsidRDefault="005B7D42" w:rsidP="005B7D42">
                        <w:pPr>
                          <w:pStyle w:val="Nagwek"/>
                          <w:jc w:val="center"/>
                          <w:rPr>
                            <w:b/>
                            <w:caps/>
                            <w:color w:val="000000" w:themeColor="text1"/>
                          </w:rPr>
                        </w:pPr>
                        <w:r>
                          <w:rPr>
                            <w:rFonts w:cs="Arial"/>
                            <w:b/>
                            <w:color w:val="000000" w:themeColor="text1"/>
                            <w:spacing w:val="10"/>
                            <w:sz w:val="24"/>
                            <w:szCs w:val="24"/>
                          </w:rPr>
                          <w:t>FORMULARZ ZGŁASZANIA UWAG DO PROJEKTU UCHWAŁY RADY MIEJSKIEJ W WOLSZTYNIE O ZASADACH WYZNACZANIA SKŁADU ORAZ ZASADACH DZIAŁANIA KOMITETU REWITALIZACJI</w:t>
                        </w:r>
                      </w:p>
                    </w:sdtContent>
                  </w:sdt>
                </w:txbxContent>
              </v:textbox>
              <w10:wrap type="square" anchorx="margin" anchory="page"/>
            </v:rect>
          </w:pict>
        </mc:Fallback>
      </mc:AlternateContent>
    </w:r>
    <w:r>
      <w:rPr>
        <w:rFonts w:ascii="Arial" w:hAnsi="Arial" w:cs="Arial"/>
        <w:sz w:val="20"/>
        <w:szCs w:val="20"/>
      </w:rPr>
      <w:t xml:space="preserve">Burmistrza Wolsztyna </w:t>
    </w:r>
    <w:r w:rsidRPr="009579AD">
      <w:rPr>
        <w:rFonts w:ascii="Arial" w:hAnsi="Arial" w:cs="Arial"/>
        <w:sz w:val="20"/>
        <w:szCs w:val="20"/>
      </w:rPr>
      <w:t xml:space="preserve">z dnia </w:t>
    </w:r>
    <w:r w:rsidR="00B43AFC">
      <w:rPr>
        <w:rFonts w:ascii="Arial" w:hAnsi="Arial" w:cs="Arial"/>
        <w:sz w:val="20"/>
        <w:szCs w:val="20"/>
      </w:rPr>
      <w:t>16 grudnia 2024</w:t>
    </w:r>
    <w:r w:rsidRPr="009579AD">
      <w:rPr>
        <w:rFonts w:ascii="Arial" w:hAnsi="Arial" w:cs="Arial"/>
        <w:sz w:val="20"/>
        <w:szCs w:val="20"/>
      </w:rPr>
      <w:t xml:space="preserve"> r. </w:t>
    </w:r>
  </w:p>
  <w:p w14:paraId="6C3857AB" w14:textId="7893EE52" w:rsidR="005B7D42" w:rsidRDefault="005B7D42" w:rsidP="005B7D42">
    <w:pPr>
      <w:pStyle w:val="Default"/>
      <w:spacing w:line="259" w:lineRule="auto"/>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85138"/>
    <w:multiLevelType w:val="multilevel"/>
    <w:tmpl w:val="4F725256"/>
    <w:lvl w:ilvl="0">
      <w:start w:val="1"/>
      <w:numFmt w:val="bullet"/>
      <w:lvlText w:val="-"/>
      <w:lvlJc w:val="left"/>
      <w:pPr>
        <w:ind w:left="786" w:hanging="360"/>
      </w:pPr>
      <w:rPr>
        <w:rFonts w:ascii="Aptos" w:hAnsi="Aptos" w:hint="default"/>
      </w:rPr>
    </w:lvl>
    <w:lvl w:ilvl="1">
      <w:start w:val="1"/>
      <w:numFmt w:val="lowerLetter"/>
      <w:lvlText w:val="%2."/>
      <w:lvlJc w:val="left"/>
      <w:pPr>
        <w:ind w:left="1506" w:hanging="360"/>
      </w:pPr>
      <w:rPr>
        <w:rFonts w:hint="default"/>
      </w:rPr>
    </w:lvl>
    <w:lvl w:ilvl="2">
      <w:start w:val="1"/>
      <w:numFmt w:val="bullet"/>
      <w:lvlText w:val=""/>
      <w:lvlJc w:val="left"/>
      <w:pPr>
        <w:ind w:left="2406" w:hanging="360"/>
      </w:pPr>
      <w:rPr>
        <w:rFonts w:ascii="Symbol" w:hAnsi="Symbol"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 w15:restartNumberingAfterBreak="0">
    <w:nsid w:val="3AD66D88"/>
    <w:multiLevelType w:val="multilevel"/>
    <w:tmpl w:val="4F725256"/>
    <w:lvl w:ilvl="0">
      <w:start w:val="1"/>
      <w:numFmt w:val="bullet"/>
      <w:lvlText w:val="-"/>
      <w:lvlJc w:val="left"/>
      <w:pPr>
        <w:ind w:left="786" w:hanging="360"/>
      </w:pPr>
      <w:rPr>
        <w:rFonts w:ascii="Aptos" w:hAnsi="Aptos" w:hint="default"/>
      </w:rPr>
    </w:lvl>
    <w:lvl w:ilvl="1">
      <w:start w:val="1"/>
      <w:numFmt w:val="lowerLetter"/>
      <w:lvlText w:val="%2."/>
      <w:lvlJc w:val="left"/>
      <w:pPr>
        <w:ind w:left="1506" w:hanging="360"/>
      </w:pPr>
      <w:rPr>
        <w:rFonts w:hint="default"/>
      </w:rPr>
    </w:lvl>
    <w:lvl w:ilvl="2">
      <w:start w:val="1"/>
      <w:numFmt w:val="bullet"/>
      <w:lvlText w:val=""/>
      <w:lvlJc w:val="left"/>
      <w:pPr>
        <w:ind w:left="2406" w:hanging="360"/>
      </w:pPr>
      <w:rPr>
        <w:rFonts w:ascii="Symbol" w:hAnsi="Symbol"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 w15:restartNumberingAfterBreak="0">
    <w:nsid w:val="3AF63070"/>
    <w:multiLevelType w:val="hybridMultilevel"/>
    <w:tmpl w:val="4E020412"/>
    <w:lvl w:ilvl="0" w:tplc="0415000F">
      <w:start w:val="1"/>
      <w:numFmt w:val="decimal"/>
      <w:lvlText w:val="%1."/>
      <w:lvlJc w:val="left"/>
      <w:pPr>
        <w:ind w:left="1077" w:hanging="360"/>
      </w:pPr>
    </w:lvl>
    <w:lvl w:ilvl="1" w:tplc="3F7610F2">
      <w:numFmt w:val="bullet"/>
      <w:lvlText w:val=""/>
      <w:lvlJc w:val="left"/>
      <w:pPr>
        <w:ind w:left="1797" w:hanging="360"/>
      </w:pPr>
      <w:rPr>
        <w:rFonts w:ascii="Symbol" w:eastAsiaTheme="minorHAnsi" w:hAnsi="Symbol" w:cstheme="minorBidi" w:hint="default"/>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3E061A2E"/>
    <w:multiLevelType w:val="hybridMultilevel"/>
    <w:tmpl w:val="CF7A3BE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485A1D"/>
    <w:multiLevelType w:val="multilevel"/>
    <w:tmpl w:val="7AA0AC3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ptos" w:hAnsi="Apto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1C31796"/>
    <w:multiLevelType w:val="hybridMultilevel"/>
    <w:tmpl w:val="CA3E6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F27AB6"/>
    <w:multiLevelType w:val="hybridMultilevel"/>
    <w:tmpl w:val="4F722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8182584">
    <w:abstractNumId w:val="6"/>
  </w:num>
  <w:num w:numId="2" w16cid:durableId="1703287541">
    <w:abstractNumId w:val="3"/>
  </w:num>
  <w:num w:numId="3" w16cid:durableId="1974746359">
    <w:abstractNumId w:val="2"/>
  </w:num>
  <w:num w:numId="4" w16cid:durableId="776682598">
    <w:abstractNumId w:val="5"/>
  </w:num>
  <w:num w:numId="5" w16cid:durableId="365717906">
    <w:abstractNumId w:val="4"/>
  </w:num>
  <w:num w:numId="6" w16cid:durableId="541602907">
    <w:abstractNumId w:val="0"/>
  </w:num>
  <w:num w:numId="7" w16cid:durableId="1519539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75"/>
    <w:rsid w:val="00044D09"/>
    <w:rsid w:val="000455E8"/>
    <w:rsid w:val="0005110C"/>
    <w:rsid w:val="000723E5"/>
    <w:rsid w:val="000A0AD4"/>
    <w:rsid w:val="000F5B0E"/>
    <w:rsid w:val="00105B75"/>
    <w:rsid w:val="00123638"/>
    <w:rsid w:val="00166432"/>
    <w:rsid w:val="001A799B"/>
    <w:rsid w:val="001E751F"/>
    <w:rsid w:val="00207322"/>
    <w:rsid w:val="00212345"/>
    <w:rsid w:val="002530C1"/>
    <w:rsid w:val="002569BA"/>
    <w:rsid w:val="00293A0E"/>
    <w:rsid w:val="002C0394"/>
    <w:rsid w:val="002D461F"/>
    <w:rsid w:val="002E5B3E"/>
    <w:rsid w:val="003023DD"/>
    <w:rsid w:val="00363C0F"/>
    <w:rsid w:val="003A31F5"/>
    <w:rsid w:val="003E4334"/>
    <w:rsid w:val="003E4EFA"/>
    <w:rsid w:val="004204FD"/>
    <w:rsid w:val="004306C5"/>
    <w:rsid w:val="00443A57"/>
    <w:rsid w:val="00461837"/>
    <w:rsid w:val="004C455B"/>
    <w:rsid w:val="004D065C"/>
    <w:rsid w:val="004F6696"/>
    <w:rsid w:val="005452A0"/>
    <w:rsid w:val="005476D9"/>
    <w:rsid w:val="00581A9E"/>
    <w:rsid w:val="00582250"/>
    <w:rsid w:val="00582C60"/>
    <w:rsid w:val="00590AB0"/>
    <w:rsid w:val="005B6FFA"/>
    <w:rsid w:val="005B7D42"/>
    <w:rsid w:val="005C62DC"/>
    <w:rsid w:val="005F0C68"/>
    <w:rsid w:val="00621B9B"/>
    <w:rsid w:val="0067375C"/>
    <w:rsid w:val="0069219E"/>
    <w:rsid w:val="006970A7"/>
    <w:rsid w:val="006E7E7F"/>
    <w:rsid w:val="007252FE"/>
    <w:rsid w:val="00750936"/>
    <w:rsid w:val="00756805"/>
    <w:rsid w:val="00787641"/>
    <w:rsid w:val="0079044F"/>
    <w:rsid w:val="007C47CF"/>
    <w:rsid w:val="007C6031"/>
    <w:rsid w:val="007D4957"/>
    <w:rsid w:val="007E305C"/>
    <w:rsid w:val="00831EB4"/>
    <w:rsid w:val="00836F37"/>
    <w:rsid w:val="0084548A"/>
    <w:rsid w:val="0085650F"/>
    <w:rsid w:val="00862E06"/>
    <w:rsid w:val="008B0C96"/>
    <w:rsid w:val="009458B3"/>
    <w:rsid w:val="0096375A"/>
    <w:rsid w:val="0096399E"/>
    <w:rsid w:val="00972140"/>
    <w:rsid w:val="0099555E"/>
    <w:rsid w:val="009C6BFA"/>
    <w:rsid w:val="009E727B"/>
    <w:rsid w:val="00A05C22"/>
    <w:rsid w:val="00A073B7"/>
    <w:rsid w:val="00AF6C9A"/>
    <w:rsid w:val="00B13B16"/>
    <w:rsid w:val="00B20762"/>
    <w:rsid w:val="00B26BA5"/>
    <w:rsid w:val="00B43AFC"/>
    <w:rsid w:val="00B65525"/>
    <w:rsid w:val="00B972EE"/>
    <w:rsid w:val="00B97E01"/>
    <w:rsid w:val="00BF0EFD"/>
    <w:rsid w:val="00C3097F"/>
    <w:rsid w:val="00C55CB8"/>
    <w:rsid w:val="00C76C57"/>
    <w:rsid w:val="00C87036"/>
    <w:rsid w:val="00CC64F3"/>
    <w:rsid w:val="00D33B6C"/>
    <w:rsid w:val="00D65307"/>
    <w:rsid w:val="00D74BFD"/>
    <w:rsid w:val="00DD4FE5"/>
    <w:rsid w:val="00DE4715"/>
    <w:rsid w:val="00E15430"/>
    <w:rsid w:val="00E25A06"/>
    <w:rsid w:val="00F04280"/>
    <w:rsid w:val="00F3676B"/>
    <w:rsid w:val="00F50484"/>
    <w:rsid w:val="00F65EE9"/>
    <w:rsid w:val="00F851A4"/>
    <w:rsid w:val="00F871F1"/>
    <w:rsid w:val="00F97D85"/>
    <w:rsid w:val="00FE32FD"/>
    <w:rsid w:val="00FF32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1E9B3"/>
  <w15:chartTrackingRefBased/>
  <w15:docId w15:val="{7E85D177-AB3F-4F1D-B863-986CDEB6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DlaZSZ">
    <w:name w:val="Dla ZSZ"/>
    <w:basedOn w:val="Tabelasiatki5ciemnaakcent5"/>
    <w:uiPriority w:val="99"/>
    <w:rsid w:val="007E305C"/>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auto"/>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1"/>
      </w:tcPr>
    </w:tblStylePr>
    <w:tblStylePr w:type="band1Vert">
      <w:tblPr/>
      <w:tcPr>
        <w:shd w:val="clear" w:color="auto" w:fill="FFFF99" w:themeFill="accent1" w:themeFillTint="66"/>
      </w:tcPr>
    </w:tblStylePr>
    <w:tblStylePr w:type="band1Horz">
      <w:tblPr/>
      <w:tcPr>
        <w:shd w:val="clear" w:color="auto" w:fill="FFFF99" w:themeFill="accent1" w:themeFillTint="66"/>
      </w:tcPr>
    </w:tblStylePr>
  </w:style>
  <w:style w:type="table" w:styleId="Tabelasiatki5ciemnaakcent5">
    <w:name w:val="Grid Table 5 Dark Accent 5"/>
    <w:basedOn w:val="Standardowy"/>
    <w:uiPriority w:val="50"/>
    <w:rsid w:val="007E3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agwek">
    <w:name w:val="header"/>
    <w:basedOn w:val="Normalny"/>
    <w:link w:val="NagwekZnak"/>
    <w:uiPriority w:val="99"/>
    <w:unhideWhenUsed/>
    <w:rsid w:val="000455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5E8"/>
  </w:style>
  <w:style w:type="paragraph" w:styleId="Stopka">
    <w:name w:val="footer"/>
    <w:basedOn w:val="Normalny"/>
    <w:link w:val="StopkaZnak"/>
    <w:uiPriority w:val="99"/>
    <w:unhideWhenUsed/>
    <w:rsid w:val="000455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5E8"/>
  </w:style>
  <w:style w:type="paragraph" w:styleId="NormalnyWeb">
    <w:name w:val="Normal (Web)"/>
    <w:basedOn w:val="Normalny"/>
    <w:uiPriority w:val="99"/>
    <w:semiHidden/>
    <w:unhideWhenUsed/>
    <w:rsid w:val="004D065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F871F1"/>
    <w:pPr>
      <w:ind w:left="720"/>
      <w:contextualSpacing/>
    </w:pPr>
  </w:style>
  <w:style w:type="table" w:styleId="Tabela-Siatka">
    <w:name w:val="Table Grid"/>
    <w:basedOn w:val="Standardowy"/>
    <w:uiPriority w:val="39"/>
    <w:rsid w:val="00F8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F871F1"/>
  </w:style>
  <w:style w:type="paragraph" w:styleId="Tekstprzypisudolnego">
    <w:name w:val="footnote text"/>
    <w:basedOn w:val="Normalny"/>
    <w:link w:val="TekstprzypisudolnegoZnak"/>
    <w:uiPriority w:val="99"/>
    <w:semiHidden/>
    <w:unhideWhenUsed/>
    <w:rsid w:val="007D49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D4957"/>
    <w:rPr>
      <w:sz w:val="20"/>
      <w:szCs w:val="20"/>
    </w:rPr>
  </w:style>
  <w:style w:type="character" w:styleId="Odwoanieprzypisudolnego">
    <w:name w:val="footnote reference"/>
    <w:basedOn w:val="Domylnaczcionkaakapitu"/>
    <w:uiPriority w:val="99"/>
    <w:semiHidden/>
    <w:unhideWhenUsed/>
    <w:rsid w:val="007D4957"/>
    <w:rPr>
      <w:vertAlign w:val="superscript"/>
    </w:rPr>
  </w:style>
  <w:style w:type="character" w:styleId="Hipercze">
    <w:name w:val="Hyperlink"/>
    <w:basedOn w:val="Domylnaczcionkaakapitu"/>
    <w:uiPriority w:val="99"/>
    <w:unhideWhenUsed/>
    <w:rsid w:val="00FE32FD"/>
    <w:rPr>
      <w:color w:val="0563C1" w:themeColor="hyperlink"/>
      <w:u w:val="single"/>
    </w:rPr>
  </w:style>
  <w:style w:type="character" w:customStyle="1" w:styleId="Nierozpoznanawzmianka1">
    <w:name w:val="Nierozpoznana wzmianka1"/>
    <w:basedOn w:val="Domylnaczcionkaakapitu"/>
    <w:uiPriority w:val="99"/>
    <w:semiHidden/>
    <w:unhideWhenUsed/>
    <w:rsid w:val="00FE32FD"/>
    <w:rPr>
      <w:color w:val="605E5C"/>
      <w:shd w:val="clear" w:color="auto" w:fill="E1DFDD"/>
    </w:rPr>
  </w:style>
  <w:style w:type="character" w:styleId="Odwoaniedokomentarza">
    <w:name w:val="annotation reference"/>
    <w:basedOn w:val="Domylnaczcionkaakapitu"/>
    <w:uiPriority w:val="99"/>
    <w:semiHidden/>
    <w:unhideWhenUsed/>
    <w:qFormat/>
    <w:rsid w:val="00B13B16"/>
    <w:rPr>
      <w:sz w:val="16"/>
      <w:szCs w:val="16"/>
    </w:rPr>
  </w:style>
  <w:style w:type="paragraph" w:styleId="Tekstkomentarza">
    <w:name w:val="annotation text"/>
    <w:basedOn w:val="Normalny"/>
    <w:link w:val="TekstkomentarzaZnak"/>
    <w:uiPriority w:val="99"/>
    <w:unhideWhenUsed/>
    <w:qFormat/>
    <w:rsid w:val="00B13B16"/>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B13B16"/>
    <w:rPr>
      <w:sz w:val="20"/>
      <w:szCs w:val="20"/>
    </w:rPr>
  </w:style>
  <w:style w:type="paragraph" w:styleId="Tematkomentarza">
    <w:name w:val="annotation subject"/>
    <w:basedOn w:val="Tekstkomentarza"/>
    <w:next w:val="Tekstkomentarza"/>
    <w:link w:val="TematkomentarzaZnak"/>
    <w:uiPriority w:val="99"/>
    <w:semiHidden/>
    <w:unhideWhenUsed/>
    <w:rsid w:val="00B13B16"/>
    <w:rPr>
      <w:b/>
      <w:bCs/>
    </w:rPr>
  </w:style>
  <w:style w:type="character" w:customStyle="1" w:styleId="TematkomentarzaZnak">
    <w:name w:val="Temat komentarza Znak"/>
    <w:basedOn w:val="TekstkomentarzaZnak"/>
    <w:link w:val="Tematkomentarza"/>
    <w:uiPriority w:val="99"/>
    <w:semiHidden/>
    <w:rsid w:val="00B13B16"/>
    <w:rPr>
      <w:b/>
      <w:bCs/>
      <w:sz w:val="20"/>
      <w:szCs w:val="20"/>
    </w:rPr>
  </w:style>
  <w:style w:type="paragraph" w:styleId="Bezodstpw">
    <w:name w:val="No Spacing"/>
    <w:link w:val="BezodstpwZnak"/>
    <w:uiPriority w:val="1"/>
    <w:qFormat/>
    <w:rsid w:val="00A073B7"/>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basedOn w:val="Domylnaczcionkaakapitu"/>
    <w:link w:val="Bezodstpw"/>
    <w:uiPriority w:val="1"/>
    <w:rsid w:val="00A073B7"/>
    <w:rPr>
      <w:rFonts w:ascii="Times New Roman" w:eastAsia="Times New Roman" w:hAnsi="Times New Roman" w:cs="Times New Roman"/>
      <w:sz w:val="24"/>
      <w:szCs w:val="24"/>
      <w:lang w:eastAsia="pl-PL"/>
    </w:rPr>
  </w:style>
  <w:style w:type="paragraph" w:customStyle="1" w:styleId="Default">
    <w:name w:val="Default"/>
    <w:qFormat/>
    <w:rsid w:val="005B7D42"/>
    <w:pPr>
      <w:suppressAutoHyphens/>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7291">
      <w:bodyDiv w:val="1"/>
      <w:marLeft w:val="0"/>
      <w:marRight w:val="0"/>
      <w:marTop w:val="0"/>
      <w:marBottom w:val="0"/>
      <w:divBdr>
        <w:top w:val="none" w:sz="0" w:space="0" w:color="auto"/>
        <w:left w:val="none" w:sz="0" w:space="0" w:color="auto"/>
        <w:bottom w:val="none" w:sz="0" w:space="0" w:color="auto"/>
        <w:right w:val="none" w:sz="0" w:space="0" w:color="auto"/>
      </w:divBdr>
    </w:div>
    <w:div w:id="401105610">
      <w:bodyDiv w:val="1"/>
      <w:marLeft w:val="0"/>
      <w:marRight w:val="0"/>
      <w:marTop w:val="0"/>
      <w:marBottom w:val="0"/>
      <w:divBdr>
        <w:top w:val="none" w:sz="0" w:space="0" w:color="auto"/>
        <w:left w:val="none" w:sz="0" w:space="0" w:color="auto"/>
        <w:bottom w:val="none" w:sz="0" w:space="0" w:color="auto"/>
        <w:right w:val="none" w:sz="0" w:space="0" w:color="auto"/>
      </w:divBdr>
    </w:div>
    <w:div w:id="14486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Niestandardowy 49">
      <a:dk1>
        <a:sysClr val="windowText" lastClr="000000"/>
      </a:dk1>
      <a:lt1>
        <a:sysClr val="window" lastClr="FFFFFF"/>
      </a:lt1>
      <a:dk2>
        <a:srgbClr val="44546A"/>
      </a:dk2>
      <a:lt2>
        <a:srgbClr val="E7E6E6"/>
      </a:lt2>
      <a:accent1>
        <a:srgbClr val="FFFF00"/>
      </a:accent1>
      <a:accent2>
        <a:srgbClr val="85C0FB"/>
      </a:accent2>
      <a:accent3>
        <a:srgbClr val="A5A5A5"/>
      </a:accent3>
      <a:accent4>
        <a:srgbClr val="FF0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C7FA-9BFD-4350-87FF-19E9B250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441</Words>
  <Characters>2650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FORMULARZ ZGŁASZANIA UWAG DO PROJEKTU UCHWAŁY RADY MIEJSKIEJ W WOLSZTYNIE O ZASADACH WYZNACZANIA SKŁADU ORAZ ZASADACH DZIAŁANIA KOMITETU REWITALIZACJI</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ZGŁASZANIA UWAG DO PROJEKTU UCHWAŁY RADY MIEJSKIEJ W WOLSZTYNIE O ZASADACH WYZNACZANIA SKŁADU ORAZ ZASADACH DZIAŁANIA KOMITETU REWITALIZACJI</dc:title>
  <dc:subject/>
  <dc:creator>User_PC5</dc:creator>
  <cp:keywords/>
  <dc:description/>
  <cp:lastModifiedBy>Robert Papierowski</cp:lastModifiedBy>
  <cp:revision>3</cp:revision>
  <cp:lastPrinted>2024-12-17T08:25:00Z</cp:lastPrinted>
  <dcterms:created xsi:type="dcterms:W3CDTF">2024-12-17T08:26:00Z</dcterms:created>
  <dcterms:modified xsi:type="dcterms:W3CDTF">2024-12-17T08:27:00Z</dcterms:modified>
</cp:coreProperties>
</file>